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0B624C" w:rsidRPr="00565542">
        <w:rPr>
          <w:rFonts w:ascii="Times New Roman" w:hAnsi="Times New Roman" w:cs="Times New Roman"/>
          <w:b/>
        </w:rPr>
        <w:t>ОАО «ЮТЭК-Энергия»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4A62B5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B2089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49576C" w:rsidRPr="00B2089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       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b/>
          <w:color w:val="000000"/>
        </w:rPr>
        <w:t xml:space="preserve">       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B2089C">
        <w:rPr>
          <w:rFonts w:ascii="Times New Roman" w:eastAsia="Times New Roman" w:hAnsi="Times New Roman" w:cs="Times New Roman"/>
        </w:rPr>
        <w:t xml:space="preserve">не </w:t>
      </w:r>
      <w:r w:rsidR="00C34DD8" w:rsidRPr="00B2089C">
        <w:rPr>
          <w:rFonts w:ascii="Times New Roman" w:eastAsia="Times New Roman" w:hAnsi="Times New Roman" w:cs="Times New Roman"/>
        </w:rPr>
        <w:t>ра</w:t>
      </w:r>
      <w:r w:rsidR="00EC790B" w:rsidRPr="00B2089C">
        <w:rPr>
          <w:rFonts w:ascii="Times New Roman" w:eastAsia="Times New Roman" w:hAnsi="Times New Roman" w:cs="Times New Roman"/>
        </w:rPr>
        <w:t xml:space="preserve">нее  </w:t>
      </w:r>
      <w:r w:rsidR="00877B29" w:rsidRPr="00B2089C">
        <w:rPr>
          <w:rFonts w:ascii="Times New Roman" w:eastAsia="Times New Roman" w:hAnsi="Times New Roman" w:cs="Times New Roman"/>
        </w:rPr>
        <w:t>2015</w:t>
      </w:r>
      <w:r w:rsidR="00CA4318" w:rsidRPr="00B2089C">
        <w:rPr>
          <w:rFonts w:ascii="Times New Roman" w:eastAsia="Times New Roman" w:hAnsi="Times New Roman" w:cs="Times New Roman"/>
        </w:rPr>
        <w:t xml:space="preserve"> г.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B2089C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C3856" w:rsidRPr="00B2089C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2406"/>
        <w:gridCol w:w="1418"/>
        <w:gridCol w:w="850"/>
        <w:gridCol w:w="851"/>
        <w:gridCol w:w="1134"/>
        <w:gridCol w:w="3543"/>
      </w:tblGrid>
      <w:tr w:rsidR="009C0E6F" w:rsidRPr="00702432" w:rsidTr="00783870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304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C0E6F" w:rsidRPr="00702432" w:rsidTr="00783870">
        <w:trPr>
          <w:trHeight w:val="5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Арматура для </w:t>
            </w: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непаянного</w:t>
            </w:r>
            <w:proofErr w:type="spell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заземления </w:t>
            </w:r>
            <w:r w:rsidR="00F7311D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тип кабеля </w:t>
            </w:r>
            <w:proofErr w:type="spellStart"/>
            <w:r w:rsidR="00F7311D" w:rsidRPr="00702432">
              <w:rPr>
                <w:rFonts w:ascii="Times New Roman" w:hAnsi="Times New Roman" w:cs="Times New Roman"/>
                <w:sz w:val="20"/>
                <w:szCs w:val="20"/>
              </w:rPr>
              <w:t>АВБвШв</w:t>
            </w:r>
            <w:proofErr w:type="spellEnd"/>
            <w:r w:rsidR="00F7311D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4-х жильный, сечение 70-120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F7311D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Состав комплекта:</w:t>
            </w:r>
          </w:p>
          <w:p w:rsidR="00BC24D8" w:rsidRDefault="00F7311D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- провод заземления медный луженный </w:t>
            </w:r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длинной</w:t>
            </w:r>
            <w:proofErr w:type="gram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0,8м </w:t>
            </w:r>
          </w:p>
          <w:p w:rsidR="00F7311D" w:rsidRPr="00702432" w:rsidRDefault="00BC24D8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311D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F7311D" w:rsidRPr="00702432">
              <w:rPr>
                <w:rFonts w:ascii="Times New Roman" w:hAnsi="Times New Roman" w:cs="Times New Roman"/>
                <w:sz w:val="20"/>
                <w:szCs w:val="20"/>
              </w:rPr>
              <w:t>луженным</w:t>
            </w:r>
            <w:proofErr w:type="gramEnd"/>
            <w:r w:rsidR="00F7311D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1 шт.</w:t>
            </w:r>
          </w:p>
          <w:p w:rsidR="00F7311D" w:rsidRPr="00702432" w:rsidRDefault="00F7311D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- пружинка – 1шт.</w:t>
            </w:r>
          </w:p>
          <w:p w:rsidR="00F7311D" w:rsidRPr="00702432" w:rsidRDefault="00F7311D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- терка 1 шт.</w:t>
            </w: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2" w:rsidRDefault="008176B9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Гильза болтовая</w:t>
            </w:r>
          </w:p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4СБ-1 (25мм-50мм) (четыре болта)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Наконечник болтовой</w:t>
            </w:r>
          </w:p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2НБ-1 (25мм-50мм) (два болта)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Наконечник болтовой</w:t>
            </w:r>
          </w:p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2НБ-2 (70мм-120мм) (два болта)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53044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441" w:rsidRPr="007024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Наконечник болтовой</w:t>
            </w:r>
          </w:p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2НБ-3 (150мм-240мм) (два болта)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Муфта соединительная</w:t>
            </w:r>
          </w:p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4СТП-1-(35-50) с НКЗ, 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К-т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C24D8" w:rsidP="00BC2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«Прогресс» п</w:t>
            </w:r>
            <w:r w:rsidR="00B2089C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редназначена для соединения 4-х </w:t>
            </w:r>
            <w:r w:rsidR="00B2089C" w:rsidRPr="00702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жильных силовых кабелей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пластмассовой изоляцией </w:t>
            </w:r>
            <w:r w:rsidR="00B2089C" w:rsidRPr="00702432">
              <w:rPr>
                <w:rFonts w:ascii="Times New Roman" w:hAnsi="Times New Roman" w:cs="Times New Roman"/>
                <w:sz w:val="20"/>
                <w:szCs w:val="20"/>
              </w:rPr>
              <w:t>на напряжение до 1 кВ.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Состав комплекта: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1.термоусаживаемый кожух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2. жильная трубка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3. манжета изолирующая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4. соединитель болтовой </w:t>
            </w:r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5. стеклолента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6. перчатка термоусаживаемая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7. провод заземления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8. герметик узла заземления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9. материалы заземления (Пайка + НКЗ)</w:t>
            </w: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2" w:rsidRDefault="00B2089C" w:rsidP="007024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Муфта соединительная</w:t>
            </w:r>
            <w:r w:rsidR="00702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089C" w:rsidRPr="00702432" w:rsidRDefault="00B2089C" w:rsidP="007024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4 СТП-1 (70-120) с НКЗ, 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D8" w:rsidRPr="00702432" w:rsidRDefault="00BC24D8" w:rsidP="00BC2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«Прогресс» п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редназначена для соединения 4-х жильных силовых кабелей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пластмассовой изоляцией 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на напряжение до 1 кВ.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Состав комплекта: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1.термоусаживаемый кожух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2. жильная трубка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3. манжета изолирующая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4. соединитель болтовой </w:t>
            </w:r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5. стеклолента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6. перчатка термоусаживаемая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7. провод заземления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8. герметик узла заземления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9. материалы заземления (Пайка + НКЗ)</w:t>
            </w: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7024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Муфта соединительная</w:t>
            </w:r>
            <w:r w:rsidR="00702432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4СТП-1 (150-240) с НКЗ, 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D8" w:rsidRPr="00702432" w:rsidRDefault="00BC24D8" w:rsidP="00BC24D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«Прогресс» п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редназначена для соединения 4-х жильных силовых кабелей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пластмассовой изоляцией 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на напряжение до 1 кВ.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Состав комплекта: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1.термоусаживаемый кожух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2. жильная трубка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3. манжета изолирующая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4. соединитель болтовой </w:t>
            </w:r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5. стеклолента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6. перчатка термоусаживаемая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7. провод заземления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8. герметик узла заземления</w:t>
            </w:r>
          </w:p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9. материалы заземления (Пайка + НКЗ)</w:t>
            </w: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Муфта концевая</w:t>
            </w:r>
          </w:p>
          <w:p w:rsidR="00B2089C" w:rsidRPr="00702432" w:rsidRDefault="00B2089C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POLT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70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70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9C0E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9C0E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66D52" w:rsidP="00BC24D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«»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Райхем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C24D8">
              <w:rPr>
                <w:rFonts w:ascii="Times New Roman" w:hAnsi="Times New Roman" w:cs="Times New Roman"/>
                <w:sz w:val="20"/>
                <w:szCs w:val="20"/>
              </w:rPr>
              <w:t>Муфта концевая внутренней установки для экранированных одножильных кабелей с пластмассовой изоляцией на напряжение до 10 кВ</w:t>
            </w: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7024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Муфта соединительная</w:t>
            </w:r>
            <w:r w:rsidR="00702432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3СТП-10 (150-240) с НКЗ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89C" w:rsidRPr="00702432" w:rsidRDefault="00BC24D8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«Прогресс» п</w:t>
            </w:r>
            <w:r w:rsidR="00B2089C" w:rsidRPr="00702432">
              <w:rPr>
                <w:rFonts w:ascii="Times New Roman" w:hAnsi="Times New Roman" w:cs="Times New Roman"/>
                <w:sz w:val="20"/>
                <w:szCs w:val="20"/>
              </w:rPr>
              <w:t>редназначена для соединения 3-х жильных силовых кабелей с бумажной пропитанной изоляцией на напряжение до 10 кВ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Состав комплекта: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термоусаживающий</w:t>
            </w:r>
            <w:proofErr w:type="spell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кожух внешний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2. фольга алюминиевая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термоусаживающий</w:t>
            </w:r>
            <w:proofErr w:type="spell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кожух внутренний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4,9 стеклолента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5.герметик выравнивания поля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6. соединитель болтовой 4СБ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7. манжета изолирующая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8. мастика межфазная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10. распорка межфазная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жильная трубка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12. перчатка термоусаживаемая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13 герметик </w:t>
            </w:r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маслостойкий</w:t>
            </w:r>
            <w:proofErr w:type="gramEnd"/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14 материалы заземления (Пайка или НКЗ)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15. Герметик узла заземления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16. провод заземления</w:t>
            </w: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B2089C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7024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Муфта соединительная</w:t>
            </w:r>
            <w:r w:rsidR="00702432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3СТП-10 (25-50) с НКЗ)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AF1895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9C" w:rsidRPr="00702432" w:rsidRDefault="00B2089C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89C" w:rsidRPr="00702432" w:rsidRDefault="00AF1895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D8" w:rsidRDefault="00BC24D8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 «Прогресс»</w:t>
            </w:r>
          </w:p>
          <w:p w:rsidR="00B2089C" w:rsidRPr="00702432" w:rsidRDefault="00BC24D8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089C" w:rsidRPr="00702432">
              <w:rPr>
                <w:rFonts w:ascii="Times New Roman" w:hAnsi="Times New Roman" w:cs="Times New Roman"/>
                <w:sz w:val="20"/>
                <w:szCs w:val="20"/>
              </w:rPr>
              <w:t>редназначена</w:t>
            </w:r>
            <w:proofErr w:type="gramEnd"/>
            <w:r w:rsidR="00B2089C"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для соединения 3-х жильных силовых кабелей с бумажной пропитанной изоляцией на напряжение до 10 кВ.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Состав комплекта: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термоусаживающий</w:t>
            </w:r>
            <w:proofErr w:type="spell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кожух внешний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2. фольга алюминиевая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термоусаживающий</w:t>
            </w:r>
            <w:proofErr w:type="spell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кожух внутренний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4,9 стеклолента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5.герметик выравнивания поля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6. соединитель болтовой 4СБ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7. манжета изолирующая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8. мастика межфазная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10. распорка межфазная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11. жильная трубка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12. перчатка термоусаживаемая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13 герметик </w:t>
            </w:r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маслостойкий</w:t>
            </w:r>
            <w:proofErr w:type="gramEnd"/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14 материалы заземления (Пайка или НКЗ)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15. Герметик узла заземления</w:t>
            </w:r>
          </w:p>
          <w:p w:rsidR="00AF1895" w:rsidRPr="00702432" w:rsidRDefault="00AF1895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16. провод заземления</w:t>
            </w: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530441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9C0E6F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Зажим поддерживающий </w:t>
            </w:r>
          </w:p>
          <w:p w:rsidR="009C0E6F" w:rsidRPr="00702432" w:rsidRDefault="009C0E6F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SO 69.95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9C0E6F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530441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9C0E6F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зажим прокалывающий </w:t>
            </w:r>
          </w:p>
          <w:p w:rsidR="00783870" w:rsidRDefault="009C0E6F" w:rsidP="00783870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78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C0E6F" w:rsidRPr="00702432" w:rsidRDefault="00783870" w:rsidP="0078387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(16-95мм2; 4-35(50))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83870" w:rsidRDefault="00783870" w:rsidP="007838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9C0E6F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530441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9C0E6F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Зажим соединительный </w:t>
            </w: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плашечный</w:t>
            </w:r>
            <w:proofErr w:type="spell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ПАМ-3-1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702432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 w:rsidR="00F17A7A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7A7A"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9C0E6F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530441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41" w:rsidRPr="00702432" w:rsidRDefault="00530441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Колпачек</w:t>
            </w:r>
            <w:proofErr w:type="spellEnd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 изолирующий </w:t>
            </w:r>
          </w:p>
          <w:p w:rsidR="009C0E6F" w:rsidRPr="00702432" w:rsidRDefault="00530441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СЕ 16-150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702432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9C0E6F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6F" w:rsidRPr="00702432" w:rsidTr="00783870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530441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41" w:rsidRPr="00702432" w:rsidRDefault="00530441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 xml:space="preserve">Зажим натяжной </w:t>
            </w:r>
            <w:proofErr w:type="spell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трехболтовой</w:t>
            </w:r>
            <w:proofErr w:type="spellEnd"/>
          </w:p>
          <w:p w:rsidR="009C0E6F" w:rsidRPr="00702432" w:rsidRDefault="00530441" w:rsidP="005304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НБ-2-6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702432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6F" w:rsidRPr="00702432" w:rsidRDefault="00530441" w:rsidP="00AF1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E6F" w:rsidRPr="00702432" w:rsidRDefault="009C0E6F" w:rsidP="00AF189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E6F" w:rsidRPr="00702432" w:rsidRDefault="009C0E6F" w:rsidP="009C0E6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0152DC" w:rsidRPr="00B2089C" w:rsidRDefault="000152DC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5C3856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 xml:space="preserve"> </w:t>
      </w:r>
      <w:r w:rsidR="009756E1"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Pr="00B2089C">
        <w:rPr>
          <w:rFonts w:ascii="Times New Roman" w:eastAsia="Times New Roman" w:hAnsi="Times New Roman" w:cs="Times New Roman"/>
        </w:rPr>
        <w:tab/>
      </w:r>
      <w:r w:rsidRPr="00B2089C">
        <w:rPr>
          <w:rFonts w:ascii="Times New Roman" w:eastAsia="Times New Roman" w:hAnsi="Times New Roman" w:cs="Times New Roman"/>
        </w:rPr>
        <w:tab/>
      </w:r>
      <w:r w:rsidRPr="00B2089C">
        <w:rPr>
          <w:rFonts w:ascii="Times New Roman" w:eastAsia="Times New Roman" w:hAnsi="Times New Roman" w:cs="Times New Roman"/>
        </w:rPr>
        <w:tab/>
      </w:r>
      <w:r w:rsidRPr="00B2089C">
        <w:rPr>
          <w:rFonts w:ascii="Times New Roman" w:eastAsia="Times New Roman" w:hAnsi="Times New Roman" w:cs="Times New Roman"/>
        </w:rPr>
        <w:tab/>
      </w:r>
      <w:r w:rsidRPr="00B2089C">
        <w:rPr>
          <w:rFonts w:ascii="Times New Roman" w:eastAsia="Times New Roman" w:hAnsi="Times New Roman" w:cs="Times New Roman"/>
        </w:rPr>
        <w:tab/>
      </w:r>
      <w:r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7912F2" w:rsidRPr="00B2089C" w:rsidRDefault="007912F2" w:rsidP="00E16F3E">
      <w:pPr>
        <w:rPr>
          <w:rFonts w:ascii="Times New Roman" w:eastAsia="Times New Roman" w:hAnsi="Times New Roman" w:cs="Times New Roman"/>
        </w:rPr>
      </w:pPr>
    </w:p>
    <w:p w:rsidR="000E51AC" w:rsidRPr="00B2089C" w:rsidRDefault="000E51AC" w:rsidP="000E51AC">
      <w:pPr>
        <w:jc w:val="right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Согласованно:</w:t>
      </w:r>
    </w:p>
    <w:p w:rsidR="000E51AC" w:rsidRDefault="000E51AC" w:rsidP="000E51AC">
      <w:pPr>
        <w:jc w:val="right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 xml:space="preserve">Мастер участка </w:t>
      </w:r>
      <w:r w:rsidR="009C0E6F">
        <w:rPr>
          <w:rFonts w:ascii="Times New Roman" w:eastAsia="Times New Roman" w:hAnsi="Times New Roman" w:cs="Times New Roman"/>
        </w:rPr>
        <w:t>Ковалев П.А</w:t>
      </w:r>
      <w:r w:rsidRPr="00B2089C">
        <w:rPr>
          <w:rFonts w:ascii="Times New Roman" w:eastAsia="Times New Roman" w:hAnsi="Times New Roman" w:cs="Times New Roman"/>
        </w:rPr>
        <w:t>.</w:t>
      </w:r>
    </w:p>
    <w:p w:rsidR="00BC24D8" w:rsidRPr="00B2089C" w:rsidRDefault="00BC24D8" w:rsidP="000E51A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Мастер участка </w:t>
      </w:r>
      <w:proofErr w:type="spellStart"/>
      <w:r>
        <w:rPr>
          <w:rFonts w:ascii="Times New Roman" w:eastAsia="Times New Roman" w:hAnsi="Times New Roman" w:cs="Times New Roman"/>
        </w:rPr>
        <w:t>Соснов</w:t>
      </w:r>
      <w:proofErr w:type="spellEnd"/>
      <w:r>
        <w:rPr>
          <w:rFonts w:ascii="Times New Roman" w:eastAsia="Times New Roman" w:hAnsi="Times New Roman" w:cs="Times New Roman"/>
        </w:rPr>
        <w:t xml:space="preserve"> С.Е.</w:t>
      </w: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D3AFC"/>
    <w:rsid w:val="002D5AF8"/>
    <w:rsid w:val="002E1288"/>
    <w:rsid w:val="002F31B0"/>
    <w:rsid w:val="002F4EEB"/>
    <w:rsid w:val="003014B5"/>
    <w:rsid w:val="00301F03"/>
    <w:rsid w:val="00314339"/>
    <w:rsid w:val="00320077"/>
    <w:rsid w:val="00320470"/>
    <w:rsid w:val="00324AA5"/>
    <w:rsid w:val="00327C70"/>
    <w:rsid w:val="003343D3"/>
    <w:rsid w:val="00340CA4"/>
    <w:rsid w:val="00346438"/>
    <w:rsid w:val="00347570"/>
    <w:rsid w:val="00347A0B"/>
    <w:rsid w:val="003941A5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251CE"/>
    <w:rsid w:val="00530441"/>
    <w:rsid w:val="005319DC"/>
    <w:rsid w:val="0053411E"/>
    <w:rsid w:val="0053726D"/>
    <w:rsid w:val="005413FC"/>
    <w:rsid w:val="00565542"/>
    <w:rsid w:val="00573708"/>
    <w:rsid w:val="00574437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B147E"/>
    <w:rsid w:val="006C0023"/>
    <w:rsid w:val="006C01DD"/>
    <w:rsid w:val="006C46C2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146A"/>
    <w:rsid w:val="007624B6"/>
    <w:rsid w:val="00783870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209B"/>
    <w:rsid w:val="009F2284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AF1895"/>
    <w:rsid w:val="00B2089C"/>
    <w:rsid w:val="00B25F3C"/>
    <w:rsid w:val="00B33925"/>
    <w:rsid w:val="00B46C69"/>
    <w:rsid w:val="00B46D10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12B1"/>
    <w:rsid w:val="00BB6407"/>
    <w:rsid w:val="00BC24D8"/>
    <w:rsid w:val="00BC46F9"/>
    <w:rsid w:val="00BF7EE6"/>
    <w:rsid w:val="00C03A0B"/>
    <w:rsid w:val="00C04958"/>
    <w:rsid w:val="00C0569D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1715"/>
    <w:rsid w:val="00D00A6C"/>
    <w:rsid w:val="00D0426B"/>
    <w:rsid w:val="00D04440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94DDF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30EE5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34</cp:revision>
  <cp:lastPrinted>2016-02-02T11:47:00Z</cp:lastPrinted>
  <dcterms:created xsi:type="dcterms:W3CDTF">2014-10-14T08:21:00Z</dcterms:created>
  <dcterms:modified xsi:type="dcterms:W3CDTF">2016-02-04T04:19:00Z</dcterms:modified>
</cp:coreProperties>
</file>