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75"/>
        <w:gridCol w:w="4947"/>
      </w:tblGrid>
      <w:tr w:rsidR="00034554" w:rsidRPr="00EE2C49" w14:paraId="44BD534D" w14:textId="77777777" w:rsidTr="00497C4A">
        <w:trPr>
          <w:jc w:val="center"/>
        </w:trPr>
        <w:tc>
          <w:tcPr>
            <w:tcW w:w="5029" w:type="dxa"/>
            <w:vMerge w:val="restart"/>
            <w:shd w:val="clear" w:color="auto" w:fill="auto"/>
          </w:tcPr>
          <w:p w14:paraId="4DC61BBD" w14:textId="0C87F48C" w:rsidR="00034554" w:rsidRPr="00EE2C49" w:rsidRDefault="00034554" w:rsidP="000345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Cs w:val="24"/>
              </w:rPr>
              <w:drawing>
                <wp:inline distT="0" distB="0" distL="0" distR="0" wp14:anchorId="56BD47FE" wp14:editId="60789B7C">
                  <wp:extent cx="2085975" cy="1495425"/>
                  <wp:effectExtent l="0" t="0" r="0" b="0"/>
                  <wp:docPr id="113072692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9" w:type="dxa"/>
            <w:shd w:val="clear" w:color="auto" w:fill="auto"/>
          </w:tcPr>
          <w:p w14:paraId="4841E752" w14:textId="77777777" w:rsidR="00034554" w:rsidRPr="00000AA7" w:rsidRDefault="00034554" w:rsidP="000345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en-US"/>
              </w:rPr>
            </w:pPr>
            <w:r w:rsidRPr="00000AA7"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en-US"/>
              </w:rPr>
              <w:t>Предварительно утвержден</w:t>
            </w:r>
          </w:p>
          <w:p w14:paraId="6D2DAEEC" w14:textId="77777777" w:rsidR="00000AA7" w:rsidRDefault="00000AA7" w:rsidP="000345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</w:pPr>
          </w:p>
          <w:p w14:paraId="23541D9E" w14:textId="73AA73E9" w:rsidR="00034554" w:rsidRPr="00EE2C49" w:rsidRDefault="00034554" w:rsidP="000345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</w:pPr>
            <w:r w:rsidRPr="00EE2C49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Директором АО «</w:t>
            </w:r>
            <w:r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РЭС-Запад</w:t>
            </w:r>
            <w:r w:rsidRPr="00EE2C49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»</w:t>
            </w:r>
          </w:p>
          <w:p w14:paraId="68C766BD" w14:textId="2DF9897F" w:rsidR="00034554" w:rsidRPr="00EE2C49" w:rsidRDefault="00034554" w:rsidP="00D041A7">
            <w:pPr>
              <w:spacing w:after="0"/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</w:pPr>
            <w:r w:rsidRPr="00EE2C49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 xml:space="preserve">Приказ № </w:t>
            </w:r>
            <w:r w:rsidR="00D041A7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445а</w:t>
            </w:r>
            <w:r w:rsidRPr="00EE2C49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 xml:space="preserve"> от «</w:t>
            </w:r>
            <w:r w:rsidR="00CB4334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1</w:t>
            </w:r>
            <w:r w:rsidR="00D041A7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4</w:t>
            </w:r>
            <w:bookmarkStart w:id="0" w:name="_GoBack"/>
            <w:bookmarkEnd w:id="0"/>
            <w:r w:rsidRPr="00EE2C49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»</w:t>
            </w:r>
            <w:r w:rsidR="00CB4334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 xml:space="preserve"> мая</w:t>
            </w:r>
            <w:r w:rsidRPr="00EE2C49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 xml:space="preserve">24 </w:t>
            </w:r>
            <w:r w:rsidRPr="00EE2C49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г</w:t>
            </w:r>
            <w:r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ода</w:t>
            </w:r>
          </w:p>
        </w:tc>
      </w:tr>
      <w:tr w:rsidR="00034554" w:rsidRPr="00EE2C49" w14:paraId="64FEA1D2" w14:textId="77777777" w:rsidTr="00497C4A">
        <w:trPr>
          <w:jc w:val="center"/>
        </w:trPr>
        <w:tc>
          <w:tcPr>
            <w:tcW w:w="5029" w:type="dxa"/>
            <w:vMerge/>
            <w:shd w:val="clear" w:color="auto" w:fill="auto"/>
          </w:tcPr>
          <w:p w14:paraId="17AA09D3" w14:textId="77777777" w:rsidR="00034554" w:rsidRPr="00EE2C49" w:rsidRDefault="00034554" w:rsidP="00EE2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</w:pPr>
          </w:p>
        </w:tc>
        <w:tc>
          <w:tcPr>
            <w:tcW w:w="5059" w:type="dxa"/>
            <w:shd w:val="clear" w:color="auto" w:fill="auto"/>
          </w:tcPr>
          <w:p w14:paraId="7147A7D6" w14:textId="77777777" w:rsidR="00034554" w:rsidRPr="00EE2C49" w:rsidRDefault="00034554" w:rsidP="000345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</w:pPr>
          </w:p>
        </w:tc>
      </w:tr>
      <w:tr w:rsidR="00034554" w:rsidRPr="00EE2C49" w14:paraId="285ACE53" w14:textId="77777777" w:rsidTr="00497C4A">
        <w:trPr>
          <w:jc w:val="center"/>
        </w:trPr>
        <w:tc>
          <w:tcPr>
            <w:tcW w:w="5029" w:type="dxa"/>
            <w:vMerge/>
            <w:shd w:val="clear" w:color="auto" w:fill="auto"/>
          </w:tcPr>
          <w:p w14:paraId="42DD09AF" w14:textId="77777777" w:rsidR="00034554" w:rsidRPr="00EE2C49" w:rsidRDefault="00034554" w:rsidP="00EE2C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</w:pPr>
          </w:p>
        </w:tc>
        <w:tc>
          <w:tcPr>
            <w:tcW w:w="5059" w:type="dxa"/>
            <w:shd w:val="clear" w:color="auto" w:fill="auto"/>
          </w:tcPr>
          <w:p w14:paraId="315E47DB" w14:textId="77777777" w:rsidR="00034554" w:rsidRPr="00000AA7" w:rsidRDefault="00034554" w:rsidP="000345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en-US"/>
              </w:rPr>
            </w:pPr>
            <w:r w:rsidRPr="00000AA7"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en-US"/>
              </w:rPr>
              <w:t>Утвержден</w:t>
            </w:r>
          </w:p>
          <w:p w14:paraId="10966A83" w14:textId="77777777" w:rsidR="00000AA7" w:rsidRDefault="00000AA7" w:rsidP="000345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</w:pPr>
          </w:p>
          <w:p w14:paraId="08F775F4" w14:textId="6C40E4CD" w:rsidR="00034554" w:rsidRPr="00EE2C49" w:rsidRDefault="00034554" w:rsidP="000345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Е</w:t>
            </w:r>
            <w:r w:rsidRPr="00EE2C49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динственн</w:t>
            </w:r>
            <w:r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ым акционером</w:t>
            </w:r>
          </w:p>
          <w:p w14:paraId="1874B981" w14:textId="77777777" w:rsidR="00034554" w:rsidRPr="00EE2C49" w:rsidRDefault="00034554" w:rsidP="000345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</w:pPr>
            <w:r w:rsidRPr="00EE2C49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АО «</w:t>
            </w:r>
            <w:r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РЭС-Запад</w:t>
            </w:r>
            <w:r w:rsidRPr="00EE2C49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»</w:t>
            </w:r>
          </w:p>
          <w:p w14:paraId="34C944A2" w14:textId="4EB1BC0B" w:rsidR="00034554" w:rsidRPr="00EE2C49" w:rsidRDefault="00034554" w:rsidP="00CB433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</w:pPr>
            <w:r w:rsidRPr="00587078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Решение</w:t>
            </w:r>
            <w:r w:rsidR="00CB4334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 xml:space="preserve"> </w:t>
            </w:r>
            <w:r w:rsidRPr="00EE2C49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 xml:space="preserve"> от «</w:t>
            </w:r>
            <w:r w:rsidR="00CB4334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05</w:t>
            </w:r>
            <w:r w:rsidRPr="00EE2C49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»</w:t>
            </w:r>
            <w:r w:rsidR="00CB4334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 xml:space="preserve"> июня </w:t>
            </w:r>
            <w:r w:rsidRPr="00EE2C49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20</w:t>
            </w:r>
            <w:r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24 года</w:t>
            </w:r>
          </w:p>
        </w:tc>
      </w:tr>
    </w:tbl>
    <w:p w14:paraId="2E31875E" w14:textId="6CAD250E" w:rsidR="00EE2C49" w:rsidRPr="00EE2C49" w:rsidRDefault="00EE2C49" w:rsidP="00EE2C49">
      <w:pPr>
        <w:spacing w:after="0" w:line="240" w:lineRule="auto"/>
        <w:ind w:left="-567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14:paraId="3D22E52F" w14:textId="77777777" w:rsidR="00EE2C49" w:rsidRPr="00EE2C49" w:rsidRDefault="00EE2C49" w:rsidP="00EE2C49">
      <w:pPr>
        <w:spacing w:after="0" w:line="240" w:lineRule="auto"/>
        <w:ind w:left="-567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14:paraId="7EBF1336" w14:textId="77777777" w:rsidR="00EE2C49" w:rsidRPr="00EE2C49" w:rsidRDefault="00EE2C49" w:rsidP="00EE2C49">
      <w:pPr>
        <w:spacing w:after="0" w:line="240" w:lineRule="auto"/>
        <w:ind w:left="-567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14:paraId="03510857" w14:textId="427BE44C" w:rsidR="00EE2C49" w:rsidRPr="00EE2C49" w:rsidRDefault="00EE2C49" w:rsidP="00EE2C49">
      <w:pPr>
        <w:spacing w:after="0" w:line="240" w:lineRule="auto"/>
        <w:ind w:left="-567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14:paraId="56B99FAF" w14:textId="77777777" w:rsidR="00EE2C49" w:rsidRPr="00EE2C49" w:rsidRDefault="00EE2C49" w:rsidP="00EE2C49">
      <w:pPr>
        <w:spacing w:after="0" w:line="240" w:lineRule="auto"/>
        <w:ind w:left="-567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14:paraId="2A2FF19E" w14:textId="77777777" w:rsidR="00EE2C49" w:rsidRPr="00EE2C49" w:rsidRDefault="00EE2C49" w:rsidP="00EE2C49">
      <w:pPr>
        <w:spacing w:after="0" w:line="240" w:lineRule="auto"/>
        <w:ind w:left="-567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14:paraId="0C54FA3E" w14:textId="77777777" w:rsidR="00EE2C49" w:rsidRDefault="00EE2C49" w:rsidP="00EE2C49">
      <w:pPr>
        <w:spacing w:after="0" w:line="240" w:lineRule="auto"/>
        <w:ind w:left="-567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14:paraId="3310C6B6" w14:textId="77777777" w:rsidR="00B17A98" w:rsidRDefault="00B17A98" w:rsidP="00EE2C49">
      <w:pPr>
        <w:spacing w:after="0" w:line="240" w:lineRule="auto"/>
        <w:ind w:left="-567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14:paraId="25A3F1B6" w14:textId="77777777" w:rsidR="00B17A98" w:rsidRDefault="00B17A98" w:rsidP="00EE2C49">
      <w:pPr>
        <w:spacing w:after="0" w:line="240" w:lineRule="auto"/>
        <w:ind w:left="-567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14:paraId="4B241C9B" w14:textId="77777777" w:rsidR="00EE2C49" w:rsidRPr="00EE2C49" w:rsidRDefault="00EE2C49" w:rsidP="00EE2C49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eastAsia="en-US"/>
        </w:rPr>
      </w:pPr>
      <w:r w:rsidRPr="00EE2C49">
        <w:rPr>
          <w:rFonts w:ascii="Times New Roman" w:eastAsia="Calibri" w:hAnsi="Times New Roman" w:cs="Times New Roman"/>
          <w:b/>
          <w:color w:val="000000"/>
          <w:sz w:val="44"/>
          <w:szCs w:val="44"/>
          <w:lang w:eastAsia="en-US"/>
        </w:rPr>
        <w:t>ГОДОВОЙ ОТЧЕТ</w:t>
      </w:r>
    </w:p>
    <w:p w14:paraId="436A4518" w14:textId="77777777" w:rsidR="00EE2C49" w:rsidRPr="00EE2C49" w:rsidRDefault="00EE2C49" w:rsidP="00EE2C49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eastAsia="en-US"/>
        </w:rPr>
      </w:pPr>
    </w:p>
    <w:p w14:paraId="5EE97AF1" w14:textId="4E482F89" w:rsidR="00EE2C49" w:rsidRPr="00EE2C49" w:rsidRDefault="003E0AB5" w:rsidP="00EE2C49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44"/>
          <w:szCs w:val="44"/>
          <w:lang w:eastAsia="en-US"/>
        </w:rPr>
        <w:t>А</w:t>
      </w:r>
      <w:r w:rsidR="00EE2C49" w:rsidRPr="00EE2C49">
        <w:rPr>
          <w:rFonts w:ascii="Times New Roman" w:eastAsia="Calibri" w:hAnsi="Times New Roman" w:cs="Times New Roman"/>
          <w:b/>
          <w:color w:val="000000"/>
          <w:sz w:val="44"/>
          <w:szCs w:val="44"/>
          <w:lang w:eastAsia="en-US"/>
        </w:rPr>
        <w:t>кционерного общества</w:t>
      </w:r>
    </w:p>
    <w:p w14:paraId="3E1E457E" w14:textId="77777777" w:rsidR="00EE2C49" w:rsidRPr="00EE2C49" w:rsidRDefault="00EE2C49" w:rsidP="00EE2C49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eastAsia="en-US"/>
        </w:rPr>
      </w:pPr>
      <w:r w:rsidRPr="00EE2C49">
        <w:rPr>
          <w:rFonts w:ascii="Times New Roman" w:eastAsia="Calibri" w:hAnsi="Times New Roman" w:cs="Times New Roman"/>
          <w:b/>
          <w:color w:val="000000"/>
          <w:sz w:val="44"/>
          <w:szCs w:val="44"/>
          <w:lang w:eastAsia="en-US"/>
        </w:rPr>
        <w:t>«</w:t>
      </w:r>
      <w:r w:rsidR="00551FE9">
        <w:rPr>
          <w:rFonts w:ascii="Times New Roman" w:eastAsia="Calibri" w:hAnsi="Times New Roman" w:cs="Times New Roman"/>
          <w:b/>
          <w:color w:val="000000"/>
          <w:sz w:val="44"/>
          <w:szCs w:val="44"/>
          <w:lang w:eastAsia="en-US"/>
        </w:rPr>
        <w:t>Региональные электрические сети</w:t>
      </w:r>
      <w:r w:rsidRPr="00EE2C49">
        <w:rPr>
          <w:rFonts w:ascii="Times New Roman" w:eastAsia="Calibri" w:hAnsi="Times New Roman" w:cs="Times New Roman"/>
          <w:b/>
          <w:color w:val="000000"/>
          <w:sz w:val="44"/>
          <w:szCs w:val="44"/>
          <w:lang w:eastAsia="en-US"/>
        </w:rPr>
        <w:t xml:space="preserve"> – </w:t>
      </w:r>
      <w:r w:rsidR="00551FE9">
        <w:rPr>
          <w:rFonts w:ascii="Times New Roman" w:eastAsia="Calibri" w:hAnsi="Times New Roman" w:cs="Times New Roman"/>
          <w:b/>
          <w:color w:val="000000"/>
          <w:sz w:val="44"/>
          <w:szCs w:val="44"/>
          <w:lang w:eastAsia="en-US"/>
        </w:rPr>
        <w:t>Запад</w:t>
      </w:r>
      <w:r w:rsidRPr="00EE2C49">
        <w:rPr>
          <w:rFonts w:ascii="Times New Roman" w:eastAsia="Calibri" w:hAnsi="Times New Roman" w:cs="Times New Roman"/>
          <w:b/>
          <w:color w:val="000000"/>
          <w:sz w:val="44"/>
          <w:szCs w:val="44"/>
          <w:lang w:eastAsia="en-US"/>
        </w:rPr>
        <w:t>»</w:t>
      </w:r>
    </w:p>
    <w:p w14:paraId="2A5CD9BA" w14:textId="77777777" w:rsidR="00EE2C49" w:rsidRPr="00EE2C49" w:rsidRDefault="00F705B5" w:rsidP="00EE2C4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44"/>
          <w:szCs w:val="44"/>
          <w:lang w:eastAsia="en-US"/>
        </w:rPr>
        <w:t>за 20</w:t>
      </w:r>
      <w:r w:rsidR="002D57A3">
        <w:rPr>
          <w:rFonts w:ascii="Times New Roman" w:eastAsia="Calibri" w:hAnsi="Times New Roman" w:cs="Times New Roman"/>
          <w:b/>
          <w:color w:val="000000"/>
          <w:sz w:val="44"/>
          <w:szCs w:val="44"/>
          <w:lang w:eastAsia="en-US"/>
        </w:rPr>
        <w:t>2</w:t>
      </w:r>
      <w:r w:rsidR="00551FE9">
        <w:rPr>
          <w:rFonts w:ascii="Times New Roman" w:eastAsia="Calibri" w:hAnsi="Times New Roman" w:cs="Times New Roman"/>
          <w:b/>
          <w:color w:val="000000"/>
          <w:sz w:val="44"/>
          <w:szCs w:val="44"/>
          <w:lang w:eastAsia="en-US"/>
        </w:rPr>
        <w:t>3</w:t>
      </w:r>
      <w:r w:rsidR="00EE2C49" w:rsidRPr="00EE2C49">
        <w:rPr>
          <w:rFonts w:ascii="Times New Roman" w:eastAsia="Calibri" w:hAnsi="Times New Roman" w:cs="Times New Roman"/>
          <w:b/>
          <w:color w:val="000000"/>
          <w:sz w:val="44"/>
          <w:szCs w:val="44"/>
          <w:lang w:eastAsia="en-US"/>
        </w:rPr>
        <w:t xml:space="preserve"> год</w:t>
      </w:r>
    </w:p>
    <w:p w14:paraId="47197E13" w14:textId="77777777" w:rsidR="00EE2C49" w:rsidRPr="00247047" w:rsidRDefault="00EE2C49" w:rsidP="00EE2C49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14:paraId="38068003" w14:textId="77777777" w:rsidR="00EE2C49" w:rsidRPr="00247047" w:rsidRDefault="00EE2C49" w:rsidP="00EE2C49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14:paraId="6C69B626" w14:textId="77777777" w:rsidR="00EE2C49" w:rsidRPr="00247047" w:rsidRDefault="00EE2C49" w:rsidP="00EE2C49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14:paraId="2E7DBF73" w14:textId="77777777" w:rsidR="007008B0" w:rsidRPr="00247047" w:rsidRDefault="007008B0" w:rsidP="00EE2C49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14:paraId="29266B22" w14:textId="77777777" w:rsidR="00EE2C49" w:rsidRPr="00247047" w:rsidRDefault="00EE2C49" w:rsidP="00EE2C49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14:paraId="1675729D" w14:textId="77777777" w:rsidR="00EE2C49" w:rsidRPr="00247047" w:rsidRDefault="00EE2C49" w:rsidP="00EE2C49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tbl>
      <w:tblPr>
        <w:tblW w:w="10598" w:type="dxa"/>
        <w:tblInd w:w="-567" w:type="dxa"/>
        <w:tblLook w:val="04A0" w:firstRow="1" w:lastRow="0" w:firstColumn="1" w:lastColumn="0" w:noHBand="0" w:noVBand="1"/>
      </w:tblPr>
      <w:tblGrid>
        <w:gridCol w:w="3936"/>
        <w:gridCol w:w="2551"/>
        <w:gridCol w:w="1010"/>
        <w:gridCol w:w="3101"/>
      </w:tblGrid>
      <w:tr w:rsidR="00EE2C49" w:rsidRPr="00EE2C49" w14:paraId="6F4B3E35" w14:textId="77777777" w:rsidTr="0057470D">
        <w:tc>
          <w:tcPr>
            <w:tcW w:w="3936" w:type="dxa"/>
            <w:shd w:val="clear" w:color="auto" w:fill="auto"/>
          </w:tcPr>
          <w:p w14:paraId="32BAA230" w14:textId="77777777" w:rsidR="00EE2C49" w:rsidRPr="00EE2C49" w:rsidRDefault="00EE2C49" w:rsidP="00EE2C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  <w:lang w:eastAsia="en-US"/>
              </w:rPr>
            </w:pPr>
            <w:r w:rsidRPr="00EE2C49"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  <w:lang w:eastAsia="en-US"/>
              </w:rPr>
              <w:t>Директор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14:paraId="3CECEB45" w14:textId="77777777" w:rsidR="00EE2C49" w:rsidRPr="00EE2C49" w:rsidRDefault="00EE2C49" w:rsidP="00EE2C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1010" w:type="dxa"/>
            <w:shd w:val="clear" w:color="auto" w:fill="auto"/>
          </w:tcPr>
          <w:p w14:paraId="680A9C1E" w14:textId="77777777" w:rsidR="00EE2C49" w:rsidRPr="00EE2C49" w:rsidRDefault="00EE2C49" w:rsidP="00EE2C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3101" w:type="dxa"/>
            <w:shd w:val="clear" w:color="auto" w:fill="auto"/>
          </w:tcPr>
          <w:p w14:paraId="7A1413DF" w14:textId="77777777" w:rsidR="00EE2C49" w:rsidRPr="00EE2C49" w:rsidRDefault="0057470D" w:rsidP="00EE2C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  <w:lang w:eastAsia="en-US"/>
              </w:rPr>
              <w:t>О.Е. Герасименко</w:t>
            </w:r>
          </w:p>
        </w:tc>
      </w:tr>
      <w:tr w:rsidR="00EE2C49" w:rsidRPr="00EE2C49" w14:paraId="6F8A2DBE" w14:textId="77777777" w:rsidTr="0057470D">
        <w:tc>
          <w:tcPr>
            <w:tcW w:w="3936" w:type="dxa"/>
            <w:shd w:val="clear" w:color="auto" w:fill="auto"/>
          </w:tcPr>
          <w:p w14:paraId="349E5C2F" w14:textId="77777777" w:rsidR="00EE2C49" w:rsidRPr="00EE2C49" w:rsidRDefault="00EE2C49" w:rsidP="00EE2C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14:paraId="3A434453" w14:textId="77777777" w:rsidR="00EE2C49" w:rsidRPr="00EE2C49" w:rsidRDefault="00EE2C49" w:rsidP="00EE2C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  <w:lang w:eastAsia="en-US"/>
              </w:rPr>
            </w:pPr>
          </w:p>
          <w:p w14:paraId="41A10868" w14:textId="77777777" w:rsidR="00EE2C49" w:rsidRPr="00EE2C49" w:rsidRDefault="00EE2C49" w:rsidP="00EE2C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1010" w:type="dxa"/>
            <w:shd w:val="clear" w:color="auto" w:fill="auto"/>
          </w:tcPr>
          <w:p w14:paraId="59CC58F8" w14:textId="77777777" w:rsidR="00EE2C49" w:rsidRPr="00EE2C49" w:rsidRDefault="00EE2C49" w:rsidP="00EE2C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3101" w:type="dxa"/>
            <w:shd w:val="clear" w:color="auto" w:fill="auto"/>
          </w:tcPr>
          <w:p w14:paraId="0F7DFE1C" w14:textId="77777777" w:rsidR="00EE2C49" w:rsidRPr="00EE2C49" w:rsidRDefault="00EE2C49" w:rsidP="00EE2C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  <w:lang w:eastAsia="en-US"/>
              </w:rPr>
            </w:pPr>
          </w:p>
        </w:tc>
      </w:tr>
      <w:tr w:rsidR="00EE2C49" w:rsidRPr="00EE2C49" w14:paraId="5AF03778" w14:textId="77777777" w:rsidTr="0057470D">
        <w:tc>
          <w:tcPr>
            <w:tcW w:w="3936" w:type="dxa"/>
            <w:shd w:val="clear" w:color="auto" w:fill="auto"/>
          </w:tcPr>
          <w:p w14:paraId="2309CD5C" w14:textId="77777777" w:rsidR="00EE2C49" w:rsidRPr="00EE2C49" w:rsidRDefault="00EE2C49" w:rsidP="00EE2C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  <w:lang w:eastAsia="en-US"/>
              </w:rPr>
            </w:pPr>
            <w:r w:rsidRPr="00EE2C49"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  <w:lang w:eastAsia="en-US"/>
              </w:rPr>
              <w:t>Главный бухгалтер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14:paraId="4A17F54C" w14:textId="77777777" w:rsidR="00EE2C49" w:rsidRPr="00EE2C49" w:rsidRDefault="00EE2C49" w:rsidP="00EE2C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1010" w:type="dxa"/>
            <w:shd w:val="clear" w:color="auto" w:fill="auto"/>
          </w:tcPr>
          <w:p w14:paraId="142A4B44" w14:textId="77777777" w:rsidR="00EE2C49" w:rsidRPr="00EE2C49" w:rsidRDefault="00EE2C49" w:rsidP="00EE2C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3101" w:type="dxa"/>
            <w:shd w:val="clear" w:color="auto" w:fill="auto"/>
          </w:tcPr>
          <w:p w14:paraId="35961D56" w14:textId="77777777" w:rsidR="00EE2C49" w:rsidRPr="00EE2C49" w:rsidRDefault="0057470D" w:rsidP="00EE2C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  <w:lang w:eastAsia="en-US"/>
              </w:rPr>
              <w:t>М.А. Бубнова</w:t>
            </w:r>
          </w:p>
        </w:tc>
      </w:tr>
    </w:tbl>
    <w:p w14:paraId="4C8CDE85" w14:textId="77777777" w:rsidR="00EE2C49" w:rsidRPr="00EE2C49" w:rsidRDefault="00EE2C49" w:rsidP="00EE2C49">
      <w:pPr>
        <w:keepNext/>
        <w:keepLines/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53416BAF" w14:textId="77777777" w:rsidR="00EE2C49" w:rsidRPr="00EE2C49" w:rsidRDefault="00EE2C49" w:rsidP="00EE2C49">
      <w:pPr>
        <w:keepNext/>
        <w:keepLines/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0FCCEA79" w14:textId="77777777" w:rsidR="00EE2C49" w:rsidRPr="004B4A35" w:rsidRDefault="00EE2C49" w:rsidP="00EE2C49">
      <w:pPr>
        <w:keepNext/>
        <w:keepLines/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6"/>
          <w:szCs w:val="28"/>
        </w:rPr>
      </w:pPr>
    </w:p>
    <w:p w14:paraId="434BEBE3" w14:textId="77777777" w:rsidR="00EE2C49" w:rsidRDefault="00EE2C49" w:rsidP="00EE2C49">
      <w:pPr>
        <w:rPr>
          <w:rFonts w:ascii="Calibri" w:eastAsia="Calibri" w:hAnsi="Calibri" w:cs="Times New Roman"/>
          <w:color w:val="000000"/>
          <w:sz w:val="16"/>
        </w:rPr>
      </w:pPr>
    </w:p>
    <w:p w14:paraId="6456B005" w14:textId="77777777" w:rsidR="00C11B93" w:rsidRDefault="00C11B93" w:rsidP="00EE2C49">
      <w:pPr>
        <w:rPr>
          <w:rFonts w:ascii="Calibri" w:eastAsia="Calibri" w:hAnsi="Calibri" w:cs="Times New Roman"/>
          <w:color w:val="000000"/>
          <w:sz w:val="16"/>
        </w:rPr>
      </w:pPr>
    </w:p>
    <w:p w14:paraId="0F535B19" w14:textId="77777777" w:rsidR="00C11B93" w:rsidRDefault="00C11B93" w:rsidP="00EE2C49">
      <w:pPr>
        <w:rPr>
          <w:rFonts w:ascii="Calibri" w:eastAsia="Calibri" w:hAnsi="Calibri" w:cs="Times New Roman"/>
          <w:color w:val="000000"/>
          <w:sz w:val="16"/>
        </w:rPr>
      </w:pPr>
    </w:p>
    <w:p w14:paraId="5A248B8C" w14:textId="77777777" w:rsidR="00C11B93" w:rsidRDefault="00C11B93" w:rsidP="00EE2C49">
      <w:pPr>
        <w:rPr>
          <w:rFonts w:ascii="Calibri" w:eastAsia="Calibri" w:hAnsi="Calibri" w:cs="Times New Roman"/>
          <w:color w:val="000000"/>
          <w:sz w:val="16"/>
        </w:rPr>
      </w:pPr>
    </w:p>
    <w:p w14:paraId="4D0005D4" w14:textId="77777777" w:rsidR="00CB2AFE" w:rsidRDefault="00CB2AFE" w:rsidP="00EE2C49">
      <w:pPr>
        <w:rPr>
          <w:rFonts w:ascii="Calibri" w:eastAsia="Calibri" w:hAnsi="Calibri" w:cs="Times New Roman"/>
          <w:color w:val="000000"/>
          <w:sz w:val="16"/>
        </w:rPr>
      </w:pPr>
    </w:p>
    <w:p w14:paraId="34132EAD" w14:textId="77777777" w:rsidR="00CB2AFE" w:rsidRPr="002E0188" w:rsidRDefault="00CB2AFE" w:rsidP="00EE2C49">
      <w:pPr>
        <w:rPr>
          <w:rFonts w:ascii="Calibri" w:eastAsia="Calibri" w:hAnsi="Calibri" w:cs="Times New Roman"/>
          <w:color w:val="000000"/>
          <w:sz w:val="16"/>
        </w:rPr>
      </w:pPr>
    </w:p>
    <w:p w14:paraId="52A54BB0" w14:textId="77777777" w:rsidR="0057470D" w:rsidRPr="00EE2C49" w:rsidRDefault="0057470D" w:rsidP="00EE2C49">
      <w:pPr>
        <w:rPr>
          <w:rFonts w:ascii="Calibri" w:eastAsia="Calibri" w:hAnsi="Calibri" w:cs="Times New Roman"/>
          <w:color w:val="000000"/>
          <w:sz w:val="14"/>
        </w:rPr>
      </w:pPr>
    </w:p>
    <w:p w14:paraId="2A55922E" w14:textId="77777777" w:rsidR="002E0188" w:rsidRDefault="00EE2C49" w:rsidP="00B17A98">
      <w:pPr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Урай</w:t>
      </w:r>
    </w:p>
    <w:p w14:paraId="2FD5B020" w14:textId="77777777" w:rsidR="00EE2C49" w:rsidRDefault="002E0188" w:rsidP="00B17A98">
      <w:pPr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551FE9">
        <w:rPr>
          <w:rFonts w:ascii="Times New Roman" w:hAnsi="Times New Roman" w:cs="Times New Roman"/>
          <w:sz w:val="24"/>
          <w:szCs w:val="24"/>
        </w:rPr>
        <w:t>4</w:t>
      </w:r>
      <w:r w:rsidR="00EE2C49">
        <w:rPr>
          <w:rFonts w:ascii="Times New Roman" w:hAnsi="Times New Roman" w:cs="Times New Roman"/>
          <w:sz w:val="24"/>
          <w:szCs w:val="24"/>
        </w:rPr>
        <w:br w:type="page"/>
      </w:r>
    </w:p>
    <w:p w14:paraId="1895CBCD" w14:textId="77777777" w:rsidR="00A85888" w:rsidRDefault="00A85888" w:rsidP="005F77BE">
      <w:pPr>
        <w:spacing w:line="240" w:lineRule="auto"/>
        <w:ind w:left="-709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71715881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BBF7C4F" w14:textId="5E3D02CD" w:rsidR="00A85888" w:rsidRDefault="00A85888" w:rsidP="00A85888">
          <w:pPr>
            <w:pStyle w:val="af4"/>
            <w:jc w:val="center"/>
            <w:rPr>
              <w:rFonts w:ascii="Times New Roman" w:eastAsia="Calibri" w:hAnsi="Times New Roman" w:cs="Times New Roman"/>
              <w:b/>
              <w:color w:val="auto"/>
              <w:sz w:val="24"/>
              <w:szCs w:val="24"/>
            </w:rPr>
          </w:pPr>
          <w:r w:rsidRPr="00A85888">
            <w:rPr>
              <w:rFonts w:ascii="Times New Roman" w:eastAsia="Calibri" w:hAnsi="Times New Roman" w:cs="Times New Roman"/>
              <w:b/>
              <w:color w:val="auto"/>
              <w:sz w:val="24"/>
              <w:szCs w:val="24"/>
            </w:rPr>
            <w:t>СОДЕРЖАНИЕ</w:t>
          </w:r>
        </w:p>
        <w:p w14:paraId="65A160FD" w14:textId="77777777" w:rsidR="00A85888" w:rsidRPr="00A85888" w:rsidRDefault="00A85888" w:rsidP="00A85888"/>
        <w:p w14:paraId="53BE2C19" w14:textId="27DC404C" w:rsidR="00F144F1" w:rsidRPr="00F144F1" w:rsidRDefault="00A85888">
          <w:pPr>
            <w:pStyle w:val="11"/>
            <w:tabs>
              <w:tab w:val="right" w:leader="dot" w:pos="991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3806747" w:history="1">
            <w:r w:rsidR="00F144F1" w:rsidRPr="00F144F1">
              <w:rPr>
                <w:rStyle w:val="af5"/>
                <w:rFonts w:ascii="Times New Roman" w:hAnsi="Times New Roman" w:cs="Times New Roman"/>
                <w:b/>
                <w:noProof/>
                <w:sz w:val="24"/>
                <w:szCs w:val="24"/>
              </w:rPr>
              <w:t>1. Общие сведения</w: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_Toc163806747 \h </w:instrTex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1AE9E4A" w14:textId="0C91C882" w:rsidR="00F144F1" w:rsidRPr="00F144F1" w:rsidRDefault="00081457">
          <w:pPr>
            <w:pStyle w:val="11"/>
            <w:tabs>
              <w:tab w:val="right" w:leader="dot" w:pos="991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63806748" w:history="1">
            <w:r w:rsidR="00F144F1" w:rsidRPr="00F144F1">
              <w:rPr>
                <w:rStyle w:val="af5"/>
                <w:rFonts w:ascii="Times New Roman" w:hAnsi="Times New Roman" w:cs="Times New Roman"/>
                <w:b/>
                <w:noProof/>
                <w:sz w:val="24"/>
                <w:szCs w:val="24"/>
              </w:rPr>
              <w:t>2. Положение Общества в отрасли</w: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_Toc163806748 \h </w:instrTex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2FB433D" w14:textId="39F845B3" w:rsidR="00F144F1" w:rsidRPr="00F144F1" w:rsidRDefault="00081457">
          <w:pPr>
            <w:pStyle w:val="11"/>
            <w:tabs>
              <w:tab w:val="right" w:leader="dot" w:pos="991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63806749" w:history="1">
            <w:r w:rsidR="00F144F1" w:rsidRPr="00F144F1">
              <w:rPr>
                <w:rStyle w:val="af5"/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3. Перспективы развития Общества</w: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_Toc163806749 \h </w:instrTex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4F6A81" w14:textId="44BE1B99" w:rsidR="00F144F1" w:rsidRPr="00F144F1" w:rsidRDefault="00081457">
          <w:pPr>
            <w:pStyle w:val="11"/>
            <w:tabs>
              <w:tab w:val="right" w:leader="dot" w:pos="991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63806750" w:history="1">
            <w:r w:rsidR="00F144F1" w:rsidRPr="00F144F1">
              <w:rPr>
                <w:rStyle w:val="af5"/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4. </w:t>
            </w:r>
            <w:r w:rsidR="00F144F1" w:rsidRPr="00F144F1">
              <w:rPr>
                <w:rStyle w:val="af5"/>
                <w:rFonts w:ascii="Times New Roman" w:hAnsi="Times New Roman" w:cs="Times New Roman"/>
                <w:b/>
                <w:noProof/>
                <w:sz w:val="24"/>
                <w:szCs w:val="24"/>
              </w:rPr>
              <w:t>Отчет о выплате объявленных (начисленных) дивидендов по акциям Общества</w: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_Toc163806750 \h </w:instrTex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B5AD8E" w14:textId="6517B269" w:rsidR="00F144F1" w:rsidRPr="00F144F1" w:rsidRDefault="00081457">
          <w:pPr>
            <w:pStyle w:val="11"/>
            <w:tabs>
              <w:tab w:val="right" w:leader="dot" w:pos="991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63806751" w:history="1">
            <w:r w:rsidR="00F144F1" w:rsidRPr="00F144F1">
              <w:rPr>
                <w:rStyle w:val="af5"/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5. Информация о совершенных Обществом в отчетном году крупных сделках, а также иных сделках, на совершение которых в соответствии с Уставом Общества распространяется порядок одобрения крупных сделок</w: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_Toc163806751 \h </w:instrTex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D0007E" w14:textId="4213F0BE" w:rsidR="00F144F1" w:rsidRPr="00F144F1" w:rsidRDefault="00081457">
          <w:pPr>
            <w:pStyle w:val="11"/>
            <w:tabs>
              <w:tab w:val="right" w:leader="dot" w:pos="991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63806752" w:history="1">
            <w:r w:rsidR="00F144F1" w:rsidRPr="00F144F1">
              <w:rPr>
                <w:rStyle w:val="af5"/>
                <w:rFonts w:ascii="Times New Roman" w:hAnsi="Times New Roman" w:cs="Times New Roman"/>
                <w:b/>
                <w:noProof/>
                <w:sz w:val="24"/>
                <w:szCs w:val="24"/>
              </w:rPr>
              <w:t>6. Информация о совершенных Обществом в отчетном году сделках, в совершении которых имелась заинтересованность</w: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_Toc163806752 \h </w:instrTex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FAFCECB" w14:textId="7419FE67" w:rsidR="00F144F1" w:rsidRPr="00F144F1" w:rsidRDefault="00081457">
          <w:pPr>
            <w:pStyle w:val="11"/>
            <w:tabs>
              <w:tab w:val="right" w:leader="dot" w:pos="991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63806753" w:history="1">
            <w:r w:rsidR="00F144F1" w:rsidRPr="00F144F1">
              <w:rPr>
                <w:rStyle w:val="af5"/>
                <w:rFonts w:ascii="Times New Roman" w:hAnsi="Times New Roman" w:cs="Times New Roman"/>
                <w:b/>
                <w:noProof/>
                <w:sz w:val="24"/>
                <w:szCs w:val="24"/>
              </w:rPr>
              <w:t>7. Сведения о лице, занимающем должность (осуществляющем функции)</w: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_Toc163806753 \h </w:instrTex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69D26AC" w14:textId="08937436" w:rsidR="00F144F1" w:rsidRPr="00F144F1" w:rsidRDefault="00081457">
          <w:pPr>
            <w:pStyle w:val="11"/>
            <w:tabs>
              <w:tab w:val="right" w:leader="dot" w:pos="991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63806754" w:history="1">
            <w:r w:rsidR="00F144F1" w:rsidRPr="00F144F1">
              <w:rPr>
                <w:rStyle w:val="af5"/>
                <w:rFonts w:ascii="Times New Roman" w:hAnsi="Times New Roman" w:cs="Times New Roman"/>
                <w:b/>
                <w:noProof/>
                <w:sz w:val="24"/>
                <w:szCs w:val="24"/>
              </w:rPr>
              <w:t>единоличного исполнительного органа Общества</w: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_Toc163806754 \h </w:instrTex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5E18807" w14:textId="3712250E" w:rsidR="00F144F1" w:rsidRPr="00F144F1" w:rsidRDefault="00081457">
          <w:pPr>
            <w:pStyle w:val="11"/>
            <w:tabs>
              <w:tab w:val="right" w:leader="dot" w:pos="991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63806755" w:history="1">
            <w:r w:rsidR="00F144F1" w:rsidRPr="00F144F1">
              <w:rPr>
                <w:rStyle w:val="af5"/>
                <w:rFonts w:ascii="Times New Roman" w:hAnsi="Times New Roman" w:cs="Times New Roman"/>
                <w:b/>
                <w:noProof/>
                <w:sz w:val="24"/>
                <w:szCs w:val="24"/>
              </w:rPr>
              <w:t>8. Сведения (отчет) о соблюдении Обществом принципов и рекомендаций Кодекса корпоративного управления</w: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_Toc163806755 \h </w:instrTex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82C2B9E" w14:textId="55B32E7A" w:rsidR="00F144F1" w:rsidRPr="00F144F1" w:rsidRDefault="00081457">
          <w:pPr>
            <w:pStyle w:val="11"/>
            <w:tabs>
              <w:tab w:val="right" w:leader="dot" w:pos="991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63806756" w:history="1">
            <w:r w:rsidR="00F144F1" w:rsidRPr="00F144F1">
              <w:rPr>
                <w:rStyle w:val="af5"/>
                <w:rFonts w:ascii="Times New Roman" w:hAnsi="Times New Roman" w:cs="Times New Roman"/>
                <w:b/>
                <w:noProof/>
                <w:sz w:val="24"/>
                <w:szCs w:val="24"/>
              </w:rPr>
              <w:t>9. Информация о стоимости чистых активов Общества</w: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_Toc163806756 \h </w:instrTex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F144F1" w:rsidRPr="00F144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10BAAA" w14:textId="2C0EED9B" w:rsidR="00A85888" w:rsidRDefault="00A85888">
          <w:r>
            <w:rPr>
              <w:b/>
              <w:bCs/>
            </w:rPr>
            <w:fldChar w:fldCharType="end"/>
          </w:r>
        </w:p>
      </w:sdtContent>
    </w:sdt>
    <w:p w14:paraId="6DCB464D" w14:textId="77777777" w:rsidR="00A85888" w:rsidRDefault="00A85888" w:rsidP="005F77BE">
      <w:pPr>
        <w:spacing w:line="240" w:lineRule="auto"/>
        <w:ind w:left="-709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3A8663" w14:textId="77777777" w:rsidR="00A85888" w:rsidRDefault="00A85888" w:rsidP="005F77BE">
      <w:pPr>
        <w:spacing w:line="240" w:lineRule="auto"/>
        <w:ind w:left="-709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3549BB" w14:textId="77777777" w:rsidR="00676D40" w:rsidRPr="00915D37" w:rsidRDefault="00676D40" w:rsidP="00046623">
      <w:pPr>
        <w:rPr>
          <w:rFonts w:ascii="Times New Roman" w:hAnsi="Times New Roman" w:cs="Times New Roman"/>
          <w:sz w:val="24"/>
          <w:szCs w:val="24"/>
        </w:rPr>
        <w:sectPr w:rsidR="00676D40" w:rsidRPr="00915D37" w:rsidSect="00A85888">
          <w:footerReference w:type="default" r:id="rId9"/>
          <w:footerReference w:type="first" r:id="rId10"/>
          <w:pgSz w:w="11907" w:h="16840" w:code="9"/>
          <w:pgMar w:top="567" w:right="567" w:bottom="567" w:left="1418" w:header="720" w:footer="856" w:gutter="0"/>
          <w:pgNumType w:start="1"/>
          <w:cols w:space="720"/>
          <w:titlePg/>
          <w:docGrid w:linePitch="299"/>
        </w:sectPr>
      </w:pPr>
    </w:p>
    <w:p w14:paraId="2043AF59" w14:textId="11AD50B7" w:rsidR="00DA2E65" w:rsidRPr="00915D37" w:rsidRDefault="004B4A35" w:rsidP="00A85888">
      <w:pPr>
        <w:pStyle w:val="1"/>
        <w:spacing w:after="240"/>
        <w:jc w:val="center"/>
        <w:rPr>
          <w:rFonts w:ascii="Times New Roman" w:hAnsi="Times New Roman"/>
          <w:b/>
          <w:sz w:val="24"/>
          <w:szCs w:val="24"/>
        </w:rPr>
      </w:pPr>
      <w:bookmarkStart w:id="1" w:name="_Toc163806747"/>
      <w:r w:rsidRPr="00915D37"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 w:rsidR="00A85888">
        <w:rPr>
          <w:rFonts w:ascii="Times New Roman" w:hAnsi="Times New Roman"/>
          <w:b/>
          <w:sz w:val="24"/>
          <w:szCs w:val="24"/>
        </w:rPr>
        <w:t>Общие сведения</w:t>
      </w:r>
      <w:bookmarkEnd w:id="1"/>
    </w:p>
    <w:p w14:paraId="5FAAB77B" w14:textId="77777777" w:rsidR="004D6C2A" w:rsidRPr="00915D37" w:rsidRDefault="00DA2E65" w:rsidP="003D11D2">
      <w:pPr>
        <w:pStyle w:val="ad"/>
        <w:jc w:val="both"/>
        <w:rPr>
          <w:szCs w:val="24"/>
        </w:rPr>
      </w:pPr>
      <w:r w:rsidRPr="00915D37">
        <w:rPr>
          <w:b/>
          <w:szCs w:val="24"/>
        </w:rPr>
        <w:t>Полное и сокращенное наименование:</w:t>
      </w:r>
      <w:r w:rsidR="00DC37DD" w:rsidRPr="00915D37">
        <w:rPr>
          <w:b/>
          <w:szCs w:val="24"/>
        </w:rPr>
        <w:t xml:space="preserve"> </w:t>
      </w:r>
      <w:r w:rsidR="00727FEB" w:rsidRPr="00915D37">
        <w:rPr>
          <w:szCs w:val="24"/>
        </w:rPr>
        <w:t>Акционерное общество «</w:t>
      </w:r>
      <w:r w:rsidR="00551FE9" w:rsidRPr="00915D37">
        <w:rPr>
          <w:szCs w:val="24"/>
        </w:rPr>
        <w:t>Региональные электрические сети</w:t>
      </w:r>
      <w:r w:rsidR="00727FEB" w:rsidRPr="00915D37">
        <w:rPr>
          <w:szCs w:val="24"/>
        </w:rPr>
        <w:t xml:space="preserve"> – </w:t>
      </w:r>
      <w:r w:rsidR="00551FE9" w:rsidRPr="00915D37">
        <w:rPr>
          <w:szCs w:val="24"/>
        </w:rPr>
        <w:t>Запад</w:t>
      </w:r>
      <w:r w:rsidR="00727FEB" w:rsidRPr="00915D37">
        <w:rPr>
          <w:szCs w:val="24"/>
        </w:rPr>
        <w:t>»; АО «</w:t>
      </w:r>
      <w:r w:rsidR="00551FE9" w:rsidRPr="00915D37">
        <w:rPr>
          <w:szCs w:val="24"/>
        </w:rPr>
        <w:t>РЭС-Запад</w:t>
      </w:r>
      <w:r w:rsidR="00727FEB" w:rsidRPr="00915D37">
        <w:rPr>
          <w:szCs w:val="24"/>
        </w:rPr>
        <w:t>»</w:t>
      </w:r>
      <w:r w:rsidR="00ED029E" w:rsidRPr="00915D37">
        <w:rPr>
          <w:szCs w:val="24"/>
        </w:rPr>
        <w:t>;</w:t>
      </w:r>
      <w:r w:rsidR="00B17A98" w:rsidRPr="00915D37">
        <w:rPr>
          <w:szCs w:val="24"/>
        </w:rPr>
        <w:t xml:space="preserve"> Общество</w:t>
      </w:r>
      <w:r w:rsidR="007C00BB" w:rsidRPr="00915D37">
        <w:rPr>
          <w:szCs w:val="24"/>
        </w:rPr>
        <w:t>.</w:t>
      </w:r>
    </w:p>
    <w:p w14:paraId="334DD4D5" w14:textId="0E6941A2" w:rsidR="00DA2E65" w:rsidRPr="00915D37" w:rsidRDefault="00DA2E65" w:rsidP="003D11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b/>
          <w:sz w:val="24"/>
          <w:szCs w:val="24"/>
        </w:rPr>
        <w:t>Сведения о госуда</w:t>
      </w:r>
      <w:r w:rsidR="004B4A35" w:rsidRPr="00915D37">
        <w:rPr>
          <w:rFonts w:ascii="Times New Roman" w:hAnsi="Times New Roman" w:cs="Times New Roman"/>
          <w:b/>
          <w:sz w:val="24"/>
          <w:szCs w:val="24"/>
        </w:rPr>
        <w:t xml:space="preserve">рственной регистрации Общества: </w:t>
      </w:r>
      <w:r w:rsidR="004B4A35" w:rsidRPr="00915D37">
        <w:rPr>
          <w:rFonts w:ascii="Times New Roman" w:hAnsi="Times New Roman" w:cs="Times New Roman"/>
          <w:sz w:val="24"/>
          <w:szCs w:val="24"/>
        </w:rPr>
        <w:t>ОГРН 1048600100713 от 08.04.2004, зарегистрирован</w:t>
      </w:r>
      <w:r w:rsidR="002949BF" w:rsidRPr="00915D37">
        <w:rPr>
          <w:rFonts w:ascii="Times New Roman" w:hAnsi="Times New Roman" w:cs="Times New Roman"/>
          <w:sz w:val="24"/>
          <w:szCs w:val="24"/>
        </w:rPr>
        <w:t>о</w:t>
      </w:r>
      <w:r w:rsidR="004B4A35" w:rsidRPr="00915D37">
        <w:rPr>
          <w:rFonts w:ascii="Times New Roman" w:hAnsi="Times New Roman" w:cs="Times New Roman"/>
          <w:sz w:val="24"/>
          <w:szCs w:val="24"/>
        </w:rPr>
        <w:t xml:space="preserve"> Межрайонной инспекцией</w:t>
      </w:r>
      <w:r w:rsidRPr="00915D37">
        <w:rPr>
          <w:rFonts w:ascii="Times New Roman" w:hAnsi="Times New Roman" w:cs="Times New Roman"/>
          <w:sz w:val="24"/>
          <w:szCs w:val="24"/>
        </w:rPr>
        <w:t xml:space="preserve"> Министерства по налогам и сборам России № 2 п</w:t>
      </w:r>
      <w:r w:rsidR="004B4A35" w:rsidRPr="00915D37">
        <w:rPr>
          <w:rFonts w:ascii="Times New Roman" w:hAnsi="Times New Roman" w:cs="Times New Roman"/>
          <w:sz w:val="24"/>
          <w:szCs w:val="24"/>
        </w:rPr>
        <w:t>о</w:t>
      </w:r>
      <w:r w:rsidR="004462BD">
        <w:rPr>
          <w:rFonts w:ascii="Times New Roman" w:hAnsi="Times New Roman" w:cs="Times New Roman"/>
          <w:sz w:val="24"/>
          <w:szCs w:val="24"/>
        </w:rPr>
        <w:t> </w:t>
      </w:r>
      <w:r w:rsidR="004B4A35" w:rsidRPr="00915D37">
        <w:rPr>
          <w:rFonts w:ascii="Times New Roman" w:hAnsi="Times New Roman" w:cs="Times New Roman"/>
          <w:sz w:val="24"/>
          <w:szCs w:val="24"/>
        </w:rPr>
        <w:t>Ханты-Мансийскому автономному</w:t>
      </w:r>
      <w:r w:rsidRPr="00915D37">
        <w:rPr>
          <w:rFonts w:ascii="Times New Roman" w:hAnsi="Times New Roman" w:cs="Times New Roman"/>
          <w:sz w:val="24"/>
          <w:szCs w:val="24"/>
        </w:rPr>
        <w:t xml:space="preserve"> округу.</w:t>
      </w:r>
    </w:p>
    <w:p w14:paraId="4BEABF7A" w14:textId="7850EE2D" w:rsidR="00DA2E65" w:rsidRPr="00915D37" w:rsidRDefault="00DA2E65" w:rsidP="003D11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b/>
          <w:sz w:val="24"/>
          <w:szCs w:val="24"/>
        </w:rPr>
        <w:t>Сведения о постано</w:t>
      </w:r>
      <w:r w:rsidR="004B4A35" w:rsidRPr="00915D37">
        <w:rPr>
          <w:rFonts w:ascii="Times New Roman" w:hAnsi="Times New Roman" w:cs="Times New Roman"/>
          <w:b/>
          <w:sz w:val="24"/>
          <w:szCs w:val="24"/>
        </w:rPr>
        <w:t xml:space="preserve">вке на учет в налоговом органе: </w:t>
      </w:r>
      <w:r w:rsidR="004B4A35" w:rsidRPr="00915D37">
        <w:rPr>
          <w:rFonts w:ascii="Times New Roman" w:hAnsi="Times New Roman" w:cs="Times New Roman"/>
          <w:sz w:val="24"/>
          <w:szCs w:val="24"/>
        </w:rPr>
        <w:t>И</w:t>
      </w:r>
      <w:r w:rsidRPr="00915D37">
        <w:rPr>
          <w:rFonts w:ascii="Times New Roman" w:hAnsi="Times New Roman" w:cs="Times New Roman"/>
          <w:sz w:val="24"/>
          <w:szCs w:val="24"/>
        </w:rPr>
        <w:t>дентификац</w:t>
      </w:r>
      <w:r w:rsidR="004B4A35" w:rsidRPr="00915D37">
        <w:rPr>
          <w:rFonts w:ascii="Times New Roman" w:hAnsi="Times New Roman" w:cs="Times New Roman"/>
          <w:sz w:val="24"/>
          <w:szCs w:val="24"/>
        </w:rPr>
        <w:t xml:space="preserve">ионный номер налогоплательщика (ИНН) 8606009969 от </w:t>
      </w:r>
      <w:r w:rsidR="00D51909" w:rsidRPr="00915D37">
        <w:rPr>
          <w:rFonts w:ascii="Times New Roman" w:hAnsi="Times New Roman" w:cs="Times New Roman"/>
          <w:sz w:val="24"/>
          <w:szCs w:val="24"/>
        </w:rPr>
        <w:t>08</w:t>
      </w:r>
      <w:r w:rsidR="004B4A35" w:rsidRPr="00915D37">
        <w:rPr>
          <w:rFonts w:ascii="Times New Roman" w:hAnsi="Times New Roman" w:cs="Times New Roman"/>
          <w:sz w:val="24"/>
          <w:szCs w:val="24"/>
        </w:rPr>
        <w:t xml:space="preserve">.04.2004, выдан Межрайонной инспекцией </w:t>
      </w:r>
      <w:r w:rsidR="00D51909" w:rsidRPr="00915D37">
        <w:rPr>
          <w:rFonts w:ascii="Times New Roman" w:hAnsi="Times New Roman" w:cs="Times New Roman"/>
          <w:sz w:val="24"/>
          <w:szCs w:val="24"/>
        </w:rPr>
        <w:t xml:space="preserve">Федеральной налоговой службы № 2 </w:t>
      </w:r>
      <w:r w:rsidR="004B4A35" w:rsidRPr="00915D37">
        <w:rPr>
          <w:rFonts w:ascii="Times New Roman" w:hAnsi="Times New Roman" w:cs="Times New Roman"/>
          <w:sz w:val="24"/>
          <w:szCs w:val="24"/>
        </w:rPr>
        <w:t>по Ханты-Мансийскому автономному округу</w:t>
      </w:r>
      <w:r w:rsidR="00EB0608" w:rsidRPr="00915D37">
        <w:rPr>
          <w:rFonts w:ascii="Times New Roman" w:hAnsi="Times New Roman" w:cs="Times New Roman"/>
          <w:sz w:val="24"/>
          <w:szCs w:val="24"/>
        </w:rPr>
        <w:t xml:space="preserve"> – Югре</w:t>
      </w:r>
      <w:r w:rsidR="004B4A35" w:rsidRPr="00915D37">
        <w:rPr>
          <w:rFonts w:ascii="Times New Roman" w:hAnsi="Times New Roman" w:cs="Times New Roman"/>
          <w:sz w:val="24"/>
          <w:szCs w:val="24"/>
        </w:rPr>
        <w:t>, код</w:t>
      </w:r>
      <w:r w:rsidR="004462BD">
        <w:rPr>
          <w:rFonts w:ascii="Times New Roman" w:hAnsi="Times New Roman" w:cs="Times New Roman"/>
          <w:sz w:val="24"/>
          <w:szCs w:val="24"/>
        </w:rPr>
        <w:t> </w:t>
      </w:r>
      <w:r w:rsidR="004B4A35" w:rsidRPr="00915D37">
        <w:rPr>
          <w:rFonts w:ascii="Times New Roman" w:hAnsi="Times New Roman" w:cs="Times New Roman"/>
          <w:sz w:val="24"/>
          <w:szCs w:val="24"/>
        </w:rPr>
        <w:t>налогового органа</w:t>
      </w:r>
      <w:r w:rsidRPr="00915D37">
        <w:rPr>
          <w:rFonts w:ascii="Times New Roman" w:hAnsi="Times New Roman" w:cs="Times New Roman"/>
          <w:sz w:val="24"/>
          <w:szCs w:val="24"/>
        </w:rPr>
        <w:t xml:space="preserve"> 8606</w:t>
      </w:r>
      <w:r w:rsidR="004B4A35" w:rsidRPr="00915D37">
        <w:rPr>
          <w:rFonts w:ascii="Times New Roman" w:hAnsi="Times New Roman" w:cs="Times New Roman"/>
          <w:sz w:val="24"/>
          <w:szCs w:val="24"/>
        </w:rPr>
        <w:t>.</w:t>
      </w:r>
    </w:p>
    <w:p w14:paraId="07C08BD5" w14:textId="77777777" w:rsidR="00DA2E65" w:rsidRPr="00915D37" w:rsidRDefault="00DA2E65" w:rsidP="003D11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5D37">
        <w:rPr>
          <w:rFonts w:ascii="Times New Roman" w:hAnsi="Times New Roman" w:cs="Times New Roman"/>
          <w:b/>
          <w:sz w:val="24"/>
          <w:szCs w:val="24"/>
        </w:rPr>
        <w:t xml:space="preserve">Место регистрации: </w:t>
      </w:r>
      <w:r w:rsidR="004B4A35" w:rsidRPr="00915D37">
        <w:rPr>
          <w:rFonts w:ascii="Times New Roman" w:hAnsi="Times New Roman" w:cs="Times New Roman"/>
          <w:sz w:val="24"/>
          <w:szCs w:val="24"/>
        </w:rPr>
        <w:t>628285,</w:t>
      </w:r>
      <w:r w:rsidR="0075549E" w:rsidRPr="00915D37">
        <w:rPr>
          <w:rFonts w:ascii="Times New Roman" w:hAnsi="Times New Roman" w:cs="Times New Roman"/>
          <w:sz w:val="24"/>
          <w:szCs w:val="24"/>
        </w:rPr>
        <w:t xml:space="preserve"> </w:t>
      </w:r>
      <w:r w:rsidRPr="00915D37">
        <w:rPr>
          <w:rFonts w:ascii="Times New Roman" w:hAnsi="Times New Roman" w:cs="Times New Roman"/>
          <w:color w:val="000000"/>
          <w:sz w:val="24"/>
          <w:szCs w:val="24"/>
        </w:rPr>
        <w:t>Ханты-Мансийский ав</w:t>
      </w:r>
      <w:r w:rsidR="001846F5" w:rsidRPr="00915D37">
        <w:rPr>
          <w:rFonts w:ascii="Times New Roman" w:hAnsi="Times New Roman" w:cs="Times New Roman"/>
          <w:color w:val="000000"/>
          <w:sz w:val="24"/>
          <w:szCs w:val="24"/>
        </w:rPr>
        <w:t>тономный округ - Югра, г. Урай,</w:t>
      </w:r>
      <w:r w:rsidR="00DB3F30" w:rsidRPr="00915D37">
        <w:rPr>
          <w:rFonts w:ascii="Times New Roman" w:hAnsi="Times New Roman" w:cs="Times New Roman"/>
          <w:color w:val="000000"/>
          <w:sz w:val="24"/>
          <w:szCs w:val="24"/>
        </w:rPr>
        <w:t xml:space="preserve"> ул. Сибирская, </w:t>
      </w:r>
      <w:r w:rsidR="00AC12EB" w:rsidRPr="00915D37">
        <w:rPr>
          <w:rFonts w:ascii="Times New Roman" w:hAnsi="Times New Roman" w:cs="Times New Roman"/>
          <w:color w:val="000000"/>
          <w:sz w:val="24"/>
          <w:szCs w:val="24"/>
        </w:rPr>
        <w:t>д.</w:t>
      </w:r>
      <w:r w:rsidRPr="00915D37">
        <w:rPr>
          <w:rFonts w:ascii="Times New Roman" w:hAnsi="Times New Roman" w:cs="Times New Roman"/>
          <w:color w:val="000000"/>
          <w:sz w:val="24"/>
          <w:szCs w:val="24"/>
        </w:rPr>
        <w:t xml:space="preserve"> 2.</w:t>
      </w:r>
    </w:p>
    <w:p w14:paraId="374ABF73" w14:textId="45218EDF" w:rsidR="00ED029E" w:rsidRPr="00915D37" w:rsidRDefault="00DA2E65" w:rsidP="003D11D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b/>
          <w:color w:val="000000"/>
          <w:sz w:val="24"/>
          <w:szCs w:val="24"/>
        </w:rPr>
        <w:t>Б</w:t>
      </w:r>
      <w:r w:rsidR="004B4A35" w:rsidRPr="00915D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анковские реквизиты: </w:t>
      </w:r>
      <w:r w:rsidR="00CB2AFE" w:rsidRPr="00915D37">
        <w:rPr>
          <w:rFonts w:ascii="Times New Roman" w:hAnsi="Times New Roman" w:cs="Times New Roman"/>
          <w:sz w:val="24"/>
          <w:szCs w:val="24"/>
        </w:rPr>
        <w:t>р/</w:t>
      </w:r>
      <w:r w:rsidR="00ED029E" w:rsidRPr="00915D37">
        <w:rPr>
          <w:rFonts w:ascii="Times New Roman" w:hAnsi="Times New Roman" w:cs="Times New Roman"/>
          <w:sz w:val="24"/>
          <w:szCs w:val="24"/>
        </w:rPr>
        <w:t>с 4070281063000000265</w:t>
      </w:r>
      <w:r w:rsidR="00CB2AFE" w:rsidRPr="00915D37">
        <w:rPr>
          <w:rFonts w:ascii="Times New Roman" w:hAnsi="Times New Roman" w:cs="Times New Roman"/>
          <w:sz w:val="24"/>
          <w:szCs w:val="24"/>
        </w:rPr>
        <w:t xml:space="preserve"> в АО КБ «АГРОПРОМКРЕДИТ», </w:t>
      </w:r>
      <w:proofErr w:type="spellStart"/>
      <w:r w:rsidR="00CB2AFE" w:rsidRPr="00915D37">
        <w:rPr>
          <w:rFonts w:ascii="Times New Roman" w:hAnsi="Times New Roman" w:cs="Times New Roman"/>
          <w:sz w:val="24"/>
          <w:szCs w:val="24"/>
        </w:rPr>
        <w:t>г.Москва</w:t>
      </w:r>
      <w:proofErr w:type="spellEnd"/>
      <w:r w:rsidR="00ED029E" w:rsidRPr="00915D37">
        <w:rPr>
          <w:rFonts w:ascii="Times New Roman" w:hAnsi="Times New Roman" w:cs="Times New Roman"/>
          <w:sz w:val="24"/>
          <w:szCs w:val="24"/>
        </w:rPr>
        <w:t xml:space="preserve">, </w:t>
      </w:r>
      <w:r w:rsidR="00CB2AFE" w:rsidRPr="00915D37">
        <w:rPr>
          <w:rFonts w:ascii="Times New Roman" w:hAnsi="Times New Roman" w:cs="Times New Roman"/>
          <w:sz w:val="24"/>
          <w:szCs w:val="24"/>
        </w:rPr>
        <w:t>к</w:t>
      </w:r>
      <w:r w:rsidR="00ED029E" w:rsidRPr="00915D37">
        <w:rPr>
          <w:rFonts w:ascii="Times New Roman" w:hAnsi="Times New Roman" w:cs="Times New Roman"/>
          <w:sz w:val="24"/>
          <w:szCs w:val="24"/>
        </w:rPr>
        <w:t>/с 30101810545250000710</w:t>
      </w:r>
      <w:r w:rsidR="00CB2AFE" w:rsidRPr="00915D37">
        <w:rPr>
          <w:rFonts w:ascii="Times New Roman" w:hAnsi="Times New Roman" w:cs="Times New Roman"/>
          <w:sz w:val="24"/>
          <w:szCs w:val="24"/>
        </w:rPr>
        <w:t>,</w:t>
      </w:r>
      <w:r w:rsidR="00ED029E" w:rsidRPr="00915D37">
        <w:rPr>
          <w:rFonts w:ascii="Times New Roman" w:hAnsi="Times New Roman" w:cs="Times New Roman"/>
          <w:sz w:val="24"/>
          <w:szCs w:val="24"/>
        </w:rPr>
        <w:t xml:space="preserve"> БИК 044525710</w:t>
      </w:r>
    </w:p>
    <w:p w14:paraId="499F6F83" w14:textId="77777777" w:rsidR="00DA2E65" w:rsidRPr="00915D37" w:rsidRDefault="00DA2E65" w:rsidP="003D11D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5D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Отрасль: </w:t>
      </w:r>
      <w:r w:rsidR="00DB3F30" w:rsidRPr="00915D37">
        <w:rPr>
          <w:rFonts w:ascii="Times New Roman" w:hAnsi="Times New Roman" w:cs="Times New Roman"/>
          <w:color w:val="000000"/>
          <w:sz w:val="24"/>
          <w:szCs w:val="24"/>
        </w:rPr>
        <w:t>электроэнергетика</w:t>
      </w:r>
      <w:r w:rsidR="008B7FA1" w:rsidRPr="00915D3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485D6C0" w14:textId="77777777" w:rsidR="00DA2E65" w:rsidRPr="00915D37" w:rsidRDefault="00DA2E65" w:rsidP="003D11D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5D37">
        <w:rPr>
          <w:rFonts w:ascii="Times New Roman" w:hAnsi="Times New Roman" w:cs="Times New Roman"/>
          <w:b/>
          <w:color w:val="000000"/>
          <w:sz w:val="24"/>
          <w:szCs w:val="24"/>
        </w:rPr>
        <w:t>Основной вид деятельности:</w:t>
      </w:r>
      <w:r w:rsidRPr="00915D37">
        <w:rPr>
          <w:rFonts w:ascii="Times New Roman" w:hAnsi="Times New Roman" w:cs="Times New Roman"/>
          <w:sz w:val="24"/>
          <w:szCs w:val="24"/>
        </w:rPr>
        <w:t xml:space="preserve"> 35.13</w:t>
      </w:r>
      <w:r w:rsidR="00DB3F30" w:rsidRPr="00915D37">
        <w:rPr>
          <w:rFonts w:ascii="Times New Roman" w:hAnsi="Times New Roman" w:cs="Times New Roman"/>
          <w:color w:val="000000"/>
          <w:sz w:val="24"/>
          <w:szCs w:val="24"/>
        </w:rPr>
        <w:t xml:space="preserve"> Распределение электроэнергии</w:t>
      </w:r>
      <w:r w:rsidR="008B7FA1" w:rsidRPr="00915D3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D8C3548" w14:textId="77777777" w:rsidR="00DA2E65" w:rsidRPr="00915D37" w:rsidRDefault="00DA2E65" w:rsidP="003D11D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b/>
          <w:sz w:val="24"/>
          <w:szCs w:val="24"/>
        </w:rPr>
        <w:t xml:space="preserve">Филиалы: </w:t>
      </w:r>
      <w:r w:rsidR="00DB3F30" w:rsidRPr="00915D37">
        <w:rPr>
          <w:rFonts w:ascii="Times New Roman" w:hAnsi="Times New Roman" w:cs="Times New Roman"/>
          <w:sz w:val="24"/>
          <w:szCs w:val="24"/>
        </w:rPr>
        <w:t>отсутствуют.</w:t>
      </w:r>
    </w:p>
    <w:p w14:paraId="26E4C11B" w14:textId="2B9FC7BD" w:rsidR="00DA2E65" w:rsidRPr="00915D37" w:rsidRDefault="00DA2E65" w:rsidP="003D11D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5D37">
        <w:rPr>
          <w:rFonts w:ascii="Times New Roman" w:hAnsi="Times New Roman" w:cs="Times New Roman"/>
          <w:b/>
          <w:color w:val="000000"/>
          <w:sz w:val="24"/>
          <w:szCs w:val="24"/>
        </w:rPr>
        <w:t>Уставный капитал</w:t>
      </w:r>
      <w:r w:rsidRPr="00915D37">
        <w:rPr>
          <w:rFonts w:ascii="Times New Roman" w:hAnsi="Times New Roman" w:cs="Times New Roman"/>
          <w:color w:val="000000"/>
          <w:sz w:val="24"/>
          <w:szCs w:val="24"/>
        </w:rPr>
        <w:t xml:space="preserve"> Общества равен </w:t>
      </w:r>
      <w:r w:rsidR="008B7FA1" w:rsidRPr="00915D37">
        <w:rPr>
          <w:rFonts w:ascii="Times New Roman" w:hAnsi="Times New Roman" w:cs="Times New Roman"/>
          <w:sz w:val="24"/>
          <w:szCs w:val="24"/>
        </w:rPr>
        <w:t>150 003 </w:t>
      </w:r>
      <w:r w:rsidR="00CB2AFE" w:rsidRPr="00915D37">
        <w:rPr>
          <w:rFonts w:ascii="Times New Roman" w:hAnsi="Times New Roman" w:cs="Times New Roman"/>
          <w:sz w:val="24"/>
          <w:szCs w:val="24"/>
        </w:rPr>
        <w:t>36</w:t>
      </w:r>
      <w:r w:rsidR="002B2859" w:rsidRPr="00915D37">
        <w:rPr>
          <w:rFonts w:ascii="Times New Roman" w:hAnsi="Times New Roman" w:cs="Times New Roman"/>
          <w:sz w:val="24"/>
          <w:szCs w:val="24"/>
        </w:rPr>
        <w:t>0</w:t>
      </w:r>
      <w:r w:rsidRPr="00915D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3F30" w:rsidRPr="00915D3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A85888">
        <w:rPr>
          <w:rFonts w:ascii="Times New Roman" w:hAnsi="Times New Roman" w:cs="Times New Roman"/>
          <w:color w:val="000000"/>
          <w:sz w:val="24"/>
          <w:szCs w:val="24"/>
        </w:rPr>
        <w:t>сто пятьдесят миллионов три тысячи триста шестьдесят</w:t>
      </w:r>
      <w:r w:rsidR="00DB3F30" w:rsidRPr="00915D37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2C5300" w:rsidRPr="00915D37">
        <w:rPr>
          <w:rFonts w:ascii="Times New Roman" w:hAnsi="Times New Roman" w:cs="Times New Roman"/>
          <w:color w:val="000000"/>
          <w:sz w:val="24"/>
          <w:szCs w:val="24"/>
        </w:rPr>
        <w:t>рубл</w:t>
      </w:r>
      <w:r w:rsidR="00A85888">
        <w:rPr>
          <w:rFonts w:ascii="Times New Roman" w:hAnsi="Times New Roman" w:cs="Times New Roman"/>
          <w:color w:val="000000"/>
          <w:sz w:val="24"/>
          <w:szCs w:val="24"/>
        </w:rPr>
        <w:t>ей</w:t>
      </w:r>
      <w:r w:rsidRPr="00915D37">
        <w:rPr>
          <w:rFonts w:ascii="Times New Roman" w:hAnsi="Times New Roman" w:cs="Times New Roman"/>
          <w:color w:val="000000"/>
          <w:sz w:val="24"/>
          <w:szCs w:val="24"/>
        </w:rPr>
        <w:t xml:space="preserve"> и разделен на </w:t>
      </w:r>
      <w:r w:rsidR="002B2859" w:rsidRPr="00915D37">
        <w:rPr>
          <w:rFonts w:ascii="Times New Roman" w:hAnsi="Times New Roman" w:cs="Times New Roman"/>
          <w:sz w:val="24"/>
          <w:szCs w:val="24"/>
        </w:rPr>
        <w:t>150 003 </w:t>
      </w:r>
      <w:r w:rsidR="00CB2AFE" w:rsidRPr="00915D37">
        <w:rPr>
          <w:rFonts w:ascii="Times New Roman" w:hAnsi="Times New Roman" w:cs="Times New Roman"/>
          <w:sz w:val="24"/>
          <w:szCs w:val="24"/>
        </w:rPr>
        <w:t>36</w:t>
      </w:r>
      <w:r w:rsidR="002B2859" w:rsidRPr="00915D37">
        <w:rPr>
          <w:rFonts w:ascii="Times New Roman" w:hAnsi="Times New Roman" w:cs="Times New Roman"/>
          <w:sz w:val="24"/>
          <w:szCs w:val="24"/>
        </w:rPr>
        <w:t>0</w:t>
      </w:r>
      <w:r w:rsidR="002B2859" w:rsidRPr="00915D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5300" w:rsidRPr="00915D3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2B2859" w:rsidRPr="00915D37">
        <w:rPr>
          <w:rFonts w:ascii="Times New Roman" w:hAnsi="Times New Roman" w:cs="Times New Roman"/>
          <w:color w:val="000000"/>
          <w:sz w:val="24"/>
          <w:szCs w:val="24"/>
        </w:rPr>
        <w:t>сто пятьдесят миллионов три тысячи</w:t>
      </w:r>
      <w:r w:rsidR="00CB2AFE" w:rsidRPr="00915D37">
        <w:rPr>
          <w:rFonts w:ascii="Times New Roman" w:hAnsi="Times New Roman" w:cs="Times New Roman"/>
          <w:color w:val="000000"/>
          <w:sz w:val="24"/>
          <w:szCs w:val="24"/>
        </w:rPr>
        <w:t xml:space="preserve"> триста шестьдесят</w:t>
      </w:r>
      <w:r w:rsidR="002C5300" w:rsidRPr="00915D37">
        <w:rPr>
          <w:rFonts w:ascii="Times New Roman" w:hAnsi="Times New Roman" w:cs="Times New Roman"/>
          <w:color w:val="000000"/>
          <w:sz w:val="24"/>
          <w:szCs w:val="24"/>
        </w:rPr>
        <w:t xml:space="preserve">) штук </w:t>
      </w:r>
      <w:r w:rsidRPr="00915D37">
        <w:rPr>
          <w:rFonts w:ascii="Times New Roman" w:hAnsi="Times New Roman" w:cs="Times New Roman"/>
          <w:color w:val="000000"/>
          <w:sz w:val="24"/>
          <w:szCs w:val="24"/>
        </w:rPr>
        <w:t>обыкновенных</w:t>
      </w:r>
      <w:r w:rsidR="002C5300" w:rsidRPr="00915D37">
        <w:rPr>
          <w:rFonts w:ascii="Times New Roman" w:hAnsi="Times New Roman" w:cs="Times New Roman"/>
          <w:color w:val="000000"/>
          <w:sz w:val="24"/>
          <w:szCs w:val="24"/>
        </w:rPr>
        <w:t xml:space="preserve"> акций номинальной стоимостью</w:t>
      </w:r>
      <w:r w:rsidR="00153773" w:rsidRPr="00915D37">
        <w:rPr>
          <w:rFonts w:ascii="Times New Roman" w:hAnsi="Times New Roman" w:cs="Times New Roman"/>
          <w:color w:val="000000"/>
          <w:sz w:val="24"/>
          <w:szCs w:val="24"/>
        </w:rPr>
        <w:t xml:space="preserve"> 1 </w:t>
      </w:r>
      <w:r w:rsidRPr="00915D37">
        <w:rPr>
          <w:rFonts w:ascii="Times New Roman" w:hAnsi="Times New Roman" w:cs="Times New Roman"/>
          <w:color w:val="000000"/>
          <w:sz w:val="24"/>
          <w:szCs w:val="24"/>
        </w:rPr>
        <w:t>(один) рубль каждая.</w:t>
      </w:r>
    </w:p>
    <w:p w14:paraId="30D0FA42" w14:textId="77777777" w:rsidR="0000531E" w:rsidRPr="00915D37" w:rsidRDefault="0000531E" w:rsidP="003D11D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5D37">
        <w:rPr>
          <w:rFonts w:ascii="Times New Roman" w:hAnsi="Times New Roman" w:cs="Times New Roman"/>
          <w:color w:val="000000"/>
          <w:sz w:val="24"/>
          <w:szCs w:val="24"/>
        </w:rPr>
        <w:t>Государственный регистрационный номер выпуска обыкновенных акций и дата государственной регистрации:</w:t>
      </w:r>
      <w:r w:rsidR="00D34EFB" w:rsidRPr="00915D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34EFB" w:rsidRPr="00915D37">
        <w:rPr>
          <w:rFonts w:ascii="Times New Roman" w:hAnsi="Times New Roman" w:cs="Times New Roman"/>
          <w:sz w:val="24"/>
          <w:szCs w:val="24"/>
        </w:rPr>
        <w:t>1-01-32300-</w:t>
      </w:r>
      <w:r w:rsidR="00D34EFB" w:rsidRPr="00915D3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8B7FA1" w:rsidRPr="00915D37">
        <w:rPr>
          <w:rFonts w:ascii="Times New Roman" w:hAnsi="Times New Roman" w:cs="Times New Roman"/>
          <w:sz w:val="24"/>
          <w:szCs w:val="24"/>
        </w:rPr>
        <w:t xml:space="preserve"> от 16.12.2004</w:t>
      </w:r>
      <w:r w:rsidR="00055511" w:rsidRPr="00915D37">
        <w:rPr>
          <w:rFonts w:ascii="Times New Roman" w:hAnsi="Times New Roman" w:cs="Times New Roman"/>
          <w:sz w:val="24"/>
          <w:szCs w:val="24"/>
        </w:rPr>
        <w:t>,</w:t>
      </w:r>
      <w:r w:rsidR="002B2859" w:rsidRPr="00915D37">
        <w:rPr>
          <w:rFonts w:ascii="Times New Roman" w:hAnsi="Times New Roman" w:cs="Times New Roman"/>
          <w:sz w:val="24"/>
          <w:szCs w:val="24"/>
        </w:rPr>
        <w:t xml:space="preserve"> 1-01-32300</w:t>
      </w:r>
      <w:r w:rsidR="002B2859" w:rsidRPr="00915D3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2B2859" w:rsidRPr="00915D37">
        <w:rPr>
          <w:rFonts w:ascii="Times New Roman" w:hAnsi="Times New Roman" w:cs="Times New Roman"/>
          <w:sz w:val="24"/>
          <w:szCs w:val="24"/>
        </w:rPr>
        <w:t>-003</w:t>
      </w:r>
      <w:r w:rsidR="002B2859" w:rsidRPr="00915D3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2B2859" w:rsidRPr="00915D37">
        <w:rPr>
          <w:rFonts w:ascii="Times New Roman" w:hAnsi="Times New Roman" w:cs="Times New Roman"/>
          <w:sz w:val="24"/>
          <w:szCs w:val="24"/>
        </w:rPr>
        <w:t xml:space="preserve"> от 06.10.2022.</w:t>
      </w:r>
    </w:p>
    <w:p w14:paraId="5C1D7A76" w14:textId="77777777" w:rsidR="00FB162D" w:rsidRPr="00915D37" w:rsidRDefault="00FB162D" w:rsidP="003D11D2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b/>
          <w:sz w:val="24"/>
          <w:szCs w:val="24"/>
        </w:rPr>
        <w:t>Регистратором</w:t>
      </w:r>
      <w:r w:rsidR="00DC37DD" w:rsidRPr="00915D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5D37">
        <w:rPr>
          <w:rFonts w:ascii="Times New Roman" w:hAnsi="Times New Roman" w:cs="Times New Roman"/>
          <w:sz w:val="24"/>
          <w:szCs w:val="24"/>
        </w:rPr>
        <w:t>АО «</w:t>
      </w:r>
      <w:r w:rsidR="00C34829" w:rsidRPr="00915D37">
        <w:rPr>
          <w:rFonts w:ascii="Times New Roman" w:hAnsi="Times New Roman" w:cs="Times New Roman"/>
          <w:sz w:val="24"/>
          <w:szCs w:val="24"/>
        </w:rPr>
        <w:t>РЭС-Запад</w:t>
      </w:r>
      <w:r w:rsidRPr="00915D37">
        <w:rPr>
          <w:rFonts w:ascii="Times New Roman" w:hAnsi="Times New Roman" w:cs="Times New Roman"/>
          <w:sz w:val="24"/>
          <w:szCs w:val="24"/>
        </w:rPr>
        <w:t>» в соответствии с заключенным договором является Акционерное общество «Регистраторское общество «СТАТУС».</w:t>
      </w:r>
    </w:p>
    <w:p w14:paraId="71EFDB74" w14:textId="77777777" w:rsidR="00FB162D" w:rsidRPr="00915D37" w:rsidRDefault="00FB162D" w:rsidP="003D11D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 xml:space="preserve">Место нахождения: </w:t>
      </w:r>
      <w:r w:rsidR="00AC12EB" w:rsidRPr="00915D37">
        <w:rPr>
          <w:rFonts w:ascii="Times New Roman" w:hAnsi="Times New Roman" w:cs="Times New Roman"/>
          <w:sz w:val="24"/>
          <w:szCs w:val="24"/>
        </w:rPr>
        <w:t>109052</w:t>
      </w:r>
      <w:r w:rsidRPr="00915D37">
        <w:rPr>
          <w:rFonts w:ascii="Times New Roman" w:hAnsi="Times New Roman" w:cs="Times New Roman"/>
          <w:sz w:val="24"/>
          <w:szCs w:val="24"/>
        </w:rPr>
        <w:t xml:space="preserve">, г. Москва, ул. </w:t>
      </w:r>
      <w:proofErr w:type="spellStart"/>
      <w:r w:rsidRPr="00915D37">
        <w:rPr>
          <w:rFonts w:ascii="Times New Roman" w:hAnsi="Times New Roman" w:cs="Times New Roman"/>
          <w:sz w:val="24"/>
          <w:szCs w:val="24"/>
        </w:rPr>
        <w:t>Ново</w:t>
      </w:r>
      <w:r w:rsidR="00AC12EB" w:rsidRPr="00915D37">
        <w:rPr>
          <w:rFonts w:ascii="Times New Roman" w:hAnsi="Times New Roman" w:cs="Times New Roman"/>
          <w:sz w:val="24"/>
          <w:szCs w:val="24"/>
        </w:rPr>
        <w:t>хохловская</w:t>
      </w:r>
      <w:proofErr w:type="spellEnd"/>
      <w:r w:rsidR="00AC12EB" w:rsidRPr="00915D37">
        <w:rPr>
          <w:rFonts w:ascii="Times New Roman" w:hAnsi="Times New Roman" w:cs="Times New Roman"/>
          <w:sz w:val="24"/>
          <w:szCs w:val="24"/>
        </w:rPr>
        <w:t xml:space="preserve">, д. </w:t>
      </w:r>
      <w:r w:rsidRPr="00915D37">
        <w:rPr>
          <w:rFonts w:ascii="Times New Roman" w:hAnsi="Times New Roman" w:cs="Times New Roman"/>
          <w:sz w:val="24"/>
          <w:szCs w:val="24"/>
        </w:rPr>
        <w:t>2</w:t>
      </w:r>
      <w:r w:rsidR="00AC12EB" w:rsidRPr="00915D37">
        <w:rPr>
          <w:rFonts w:ascii="Times New Roman" w:hAnsi="Times New Roman" w:cs="Times New Roman"/>
          <w:sz w:val="24"/>
          <w:szCs w:val="24"/>
        </w:rPr>
        <w:t xml:space="preserve">3, стр. 1, </w:t>
      </w:r>
      <w:proofErr w:type="spellStart"/>
      <w:r w:rsidR="00AC12EB" w:rsidRPr="00915D37">
        <w:rPr>
          <w:rFonts w:ascii="Times New Roman" w:hAnsi="Times New Roman" w:cs="Times New Roman"/>
          <w:sz w:val="24"/>
          <w:szCs w:val="24"/>
        </w:rPr>
        <w:t>помещ</w:t>
      </w:r>
      <w:proofErr w:type="spellEnd"/>
      <w:r w:rsidR="00AC12EB" w:rsidRPr="00915D37">
        <w:rPr>
          <w:rFonts w:ascii="Times New Roman" w:hAnsi="Times New Roman" w:cs="Times New Roman"/>
          <w:sz w:val="24"/>
          <w:szCs w:val="24"/>
        </w:rPr>
        <w:t>. 1</w:t>
      </w:r>
      <w:r w:rsidR="008B7FA1" w:rsidRPr="00915D37">
        <w:rPr>
          <w:rFonts w:ascii="Times New Roman" w:hAnsi="Times New Roman" w:cs="Times New Roman"/>
          <w:sz w:val="24"/>
          <w:szCs w:val="24"/>
        </w:rPr>
        <w:t>.</w:t>
      </w:r>
    </w:p>
    <w:p w14:paraId="19C2E223" w14:textId="77777777" w:rsidR="00FB162D" w:rsidRPr="00915D37" w:rsidRDefault="00FB162D" w:rsidP="003D11D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i/>
          <w:sz w:val="24"/>
          <w:szCs w:val="24"/>
        </w:rPr>
        <w:t>Екатеринбургский филиал Акционерного общества «Регистраторское общество «СТАТУС»</w:t>
      </w:r>
      <w:r w:rsidRPr="00915D37">
        <w:rPr>
          <w:rFonts w:ascii="Times New Roman" w:hAnsi="Times New Roman" w:cs="Times New Roman"/>
          <w:sz w:val="24"/>
          <w:szCs w:val="24"/>
        </w:rPr>
        <w:t>.</w:t>
      </w:r>
    </w:p>
    <w:p w14:paraId="646A08E4" w14:textId="77777777" w:rsidR="00FB162D" w:rsidRPr="00915D37" w:rsidRDefault="00FB162D" w:rsidP="003D11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 xml:space="preserve">Место нахождения: 620026, Свердловская область, г. Екатеринбург, ул. Куйбышева, </w:t>
      </w:r>
      <w:r w:rsidR="00AC12EB" w:rsidRPr="00915D37">
        <w:rPr>
          <w:rFonts w:ascii="Times New Roman" w:hAnsi="Times New Roman" w:cs="Times New Roman"/>
          <w:sz w:val="24"/>
          <w:szCs w:val="24"/>
        </w:rPr>
        <w:t>д.</w:t>
      </w:r>
      <w:r w:rsidRPr="00915D37">
        <w:rPr>
          <w:rFonts w:ascii="Times New Roman" w:hAnsi="Times New Roman" w:cs="Times New Roman"/>
          <w:sz w:val="24"/>
          <w:szCs w:val="24"/>
        </w:rPr>
        <w:t xml:space="preserve"> 44Д, </w:t>
      </w:r>
      <w:r w:rsidR="00AC12EB" w:rsidRPr="00915D37">
        <w:rPr>
          <w:rFonts w:ascii="Times New Roman" w:hAnsi="Times New Roman" w:cs="Times New Roman"/>
          <w:sz w:val="24"/>
          <w:szCs w:val="24"/>
        </w:rPr>
        <w:t>кв. </w:t>
      </w:r>
      <w:r w:rsidR="008B7FA1" w:rsidRPr="00915D37">
        <w:rPr>
          <w:rFonts w:ascii="Times New Roman" w:hAnsi="Times New Roman" w:cs="Times New Roman"/>
          <w:sz w:val="24"/>
          <w:szCs w:val="24"/>
        </w:rPr>
        <w:t>1003.</w:t>
      </w:r>
    </w:p>
    <w:p w14:paraId="52E40B2A" w14:textId="77777777" w:rsidR="00FB162D" w:rsidRPr="00915D37" w:rsidRDefault="00FB162D" w:rsidP="003D11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Контактные телефоны регистратора:</w:t>
      </w:r>
      <w:r w:rsidR="008B7FA1" w:rsidRPr="00915D37">
        <w:rPr>
          <w:rFonts w:ascii="Times New Roman" w:hAnsi="Times New Roman" w:cs="Times New Roman"/>
          <w:sz w:val="24"/>
          <w:szCs w:val="24"/>
        </w:rPr>
        <w:t xml:space="preserve"> </w:t>
      </w:r>
      <w:r w:rsidRPr="00915D37">
        <w:rPr>
          <w:rFonts w:ascii="Times New Roman" w:hAnsi="Times New Roman" w:cs="Times New Roman"/>
          <w:sz w:val="24"/>
          <w:szCs w:val="24"/>
        </w:rPr>
        <w:t>8 (343) 287-18-39, факс (343) 287-18-49.</w:t>
      </w:r>
    </w:p>
    <w:p w14:paraId="118D1929" w14:textId="77777777" w:rsidR="00FB162D" w:rsidRPr="00915D37" w:rsidRDefault="00FB162D" w:rsidP="003D11D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Сведения о лицензии, выданной регистратору:</w:t>
      </w:r>
      <w:r w:rsidR="008B7FA1" w:rsidRPr="00915D37">
        <w:rPr>
          <w:rFonts w:ascii="Times New Roman" w:hAnsi="Times New Roman" w:cs="Times New Roman"/>
          <w:sz w:val="24"/>
          <w:szCs w:val="24"/>
        </w:rPr>
        <w:t xml:space="preserve"> </w:t>
      </w:r>
      <w:r w:rsidRPr="00915D37">
        <w:rPr>
          <w:rFonts w:ascii="Times New Roman" w:hAnsi="Times New Roman" w:cs="Times New Roman"/>
          <w:sz w:val="24"/>
          <w:szCs w:val="24"/>
        </w:rPr>
        <w:t>10-000-1-00304 от 12.03.2004 выдана ФСФР России без ограничения срока действия.</w:t>
      </w:r>
    </w:p>
    <w:p w14:paraId="6D0AF7A2" w14:textId="77777777" w:rsidR="004F6B94" w:rsidRPr="00915D37" w:rsidRDefault="004F6B94" w:rsidP="003D11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По вопросам выплаты начисленных дивидендов можно обращаться:</w:t>
      </w:r>
    </w:p>
    <w:p w14:paraId="58CAF577" w14:textId="77777777" w:rsidR="004F6B94" w:rsidRPr="00915D37" w:rsidRDefault="004F6B94" w:rsidP="003D11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Адрес (адреса): 628285, ХМАО-Югр</w:t>
      </w:r>
      <w:r w:rsidR="008B7FA1" w:rsidRPr="00915D37">
        <w:rPr>
          <w:rFonts w:ascii="Times New Roman" w:hAnsi="Times New Roman" w:cs="Times New Roman"/>
          <w:sz w:val="24"/>
          <w:szCs w:val="24"/>
        </w:rPr>
        <w:t>а, г. Урай, ул. Сибирская, д. 2.</w:t>
      </w:r>
    </w:p>
    <w:p w14:paraId="7D37BA8E" w14:textId="77777777" w:rsidR="004F6B94" w:rsidRPr="00915D37" w:rsidRDefault="004F6B94" w:rsidP="003D11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Контактные телефоны: 8 (34676) 21216</w:t>
      </w:r>
      <w:r w:rsidR="008B7FA1" w:rsidRPr="00915D37">
        <w:rPr>
          <w:rFonts w:ascii="Times New Roman" w:hAnsi="Times New Roman" w:cs="Times New Roman"/>
          <w:sz w:val="24"/>
          <w:szCs w:val="24"/>
        </w:rPr>
        <w:t>.</w:t>
      </w:r>
    </w:p>
    <w:p w14:paraId="5DFCE21B" w14:textId="77777777" w:rsidR="004F6B94" w:rsidRPr="00915D37" w:rsidRDefault="004F6B94" w:rsidP="003D11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По вопросам получения доступа к информации для акционеров можно обращаться:</w:t>
      </w:r>
    </w:p>
    <w:p w14:paraId="497AFDD9" w14:textId="77777777" w:rsidR="004F6B94" w:rsidRPr="00915D37" w:rsidRDefault="004F6B94" w:rsidP="003D11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Адрес (адреса): 628285, ХМАО-Югр</w:t>
      </w:r>
      <w:r w:rsidR="008B7FA1" w:rsidRPr="00915D37">
        <w:rPr>
          <w:rFonts w:ascii="Times New Roman" w:hAnsi="Times New Roman" w:cs="Times New Roman"/>
          <w:sz w:val="24"/>
          <w:szCs w:val="24"/>
        </w:rPr>
        <w:t>а, г. Урай, ул. Сибирская, д. 2.</w:t>
      </w:r>
    </w:p>
    <w:p w14:paraId="0E695815" w14:textId="77777777" w:rsidR="004F6B94" w:rsidRPr="00915D37" w:rsidRDefault="004F6B94" w:rsidP="003D11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Контактные телефоны: 8 (34676) 21216</w:t>
      </w:r>
      <w:r w:rsidR="008B7FA1" w:rsidRPr="00915D37">
        <w:rPr>
          <w:rFonts w:ascii="Times New Roman" w:hAnsi="Times New Roman" w:cs="Times New Roman"/>
          <w:sz w:val="24"/>
          <w:szCs w:val="24"/>
        </w:rPr>
        <w:t>.</w:t>
      </w:r>
    </w:p>
    <w:p w14:paraId="7A64E6D5" w14:textId="77777777" w:rsidR="00046623" w:rsidRPr="00915D37" w:rsidRDefault="00046623" w:rsidP="003D11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1A10AD" w14:textId="77777777" w:rsidR="00EC48A4" w:rsidRPr="00915D37" w:rsidRDefault="00EC48A4" w:rsidP="00A85888">
      <w:pPr>
        <w:pStyle w:val="1"/>
        <w:spacing w:after="240"/>
        <w:jc w:val="center"/>
        <w:rPr>
          <w:rFonts w:ascii="Times New Roman" w:hAnsi="Times New Roman"/>
          <w:b/>
          <w:sz w:val="24"/>
          <w:szCs w:val="24"/>
        </w:rPr>
      </w:pPr>
      <w:bookmarkStart w:id="2" w:name="_Toc163806748"/>
      <w:r w:rsidRPr="00915D37">
        <w:rPr>
          <w:rFonts w:ascii="Times New Roman" w:hAnsi="Times New Roman"/>
          <w:b/>
          <w:sz w:val="24"/>
          <w:szCs w:val="24"/>
        </w:rPr>
        <w:t>2. Положение Общества в отрасли</w:t>
      </w:r>
      <w:bookmarkEnd w:id="2"/>
    </w:p>
    <w:p w14:paraId="6764E8F0" w14:textId="336A514B" w:rsidR="00572D64" w:rsidRPr="00915D37" w:rsidRDefault="002B4A2C" w:rsidP="003D11D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 xml:space="preserve">08 апреля 2004 года </w:t>
      </w:r>
      <w:r w:rsidR="00572D64" w:rsidRPr="00915D37">
        <w:rPr>
          <w:rFonts w:ascii="Times New Roman" w:hAnsi="Times New Roman" w:cs="Times New Roman"/>
          <w:sz w:val="24"/>
          <w:szCs w:val="24"/>
        </w:rPr>
        <w:t>создано о</w:t>
      </w:r>
      <w:r w:rsidRPr="00915D37">
        <w:rPr>
          <w:rFonts w:ascii="Times New Roman" w:hAnsi="Times New Roman" w:cs="Times New Roman"/>
          <w:spacing w:val="-2"/>
          <w:sz w:val="24"/>
          <w:szCs w:val="24"/>
        </w:rPr>
        <w:t xml:space="preserve">ткрытое акционерное общество «Югорская территориальная энергетическая компания – </w:t>
      </w:r>
      <w:r w:rsidRPr="00915D37">
        <w:rPr>
          <w:rFonts w:ascii="Times New Roman" w:hAnsi="Times New Roman" w:cs="Times New Roman"/>
          <w:sz w:val="24"/>
          <w:szCs w:val="24"/>
        </w:rPr>
        <w:t>Энергия»</w:t>
      </w:r>
      <w:r w:rsidR="00572D64" w:rsidRPr="00915D37">
        <w:rPr>
          <w:rFonts w:ascii="Times New Roman" w:hAnsi="Times New Roman" w:cs="Times New Roman"/>
          <w:sz w:val="24"/>
          <w:szCs w:val="24"/>
        </w:rPr>
        <w:t>.</w:t>
      </w:r>
    </w:p>
    <w:p w14:paraId="3FE718BB" w14:textId="61F3EB64" w:rsidR="00EC48A4" w:rsidRPr="00915D37" w:rsidRDefault="00C663AC" w:rsidP="003D11D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Решением Единственн</w:t>
      </w:r>
      <w:r w:rsidR="00931290" w:rsidRPr="00915D37">
        <w:rPr>
          <w:rFonts w:ascii="Times New Roman" w:hAnsi="Times New Roman" w:cs="Times New Roman"/>
          <w:sz w:val="24"/>
          <w:szCs w:val="24"/>
        </w:rPr>
        <w:t>ого</w:t>
      </w:r>
      <w:r w:rsidRPr="00915D37">
        <w:rPr>
          <w:rFonts w:ascii="Times New Roman" w:hAnsi="Times New Roman" w:cs="Times New Roman"/>
          <w:sz w:val="24"/>
          <w:szCs w:val="24"/>
        </w:rPr>
        <w:t xml:space="preserve"> акционер</w:t>
      </w:r>
      <w:r w:rsidR="00931290" w:rsidRPr="00915D37">
        <w:rPr>
          <w:rFonts w:ascii="Times New Roman" w:hAnsi="Times New Roman" w:cs="Times New Roman"/>
          <w:sz w:val="24"/>
          <w:szCs w:val="24"/>
        </w:rPr>
        <w:t>а</w:t>
      </w:r>
      <w:r w:rsidRPr="00915D37">
        <w:rPr>
          <w:rFonts w:ascii="Times New Roman" w:hAnsi="Times New Roman" w:cs="Times New Roman"/>
          <w:sz w:val="24"/>
          <w:szCs w:val="24"/>
        </w:rPr>
        <w:t xml:space="preserve"> от </w:t>
      </w:r>
      <w:r w:rsidR="00055511" w:rsidRPr="00915D37">
        <w:rPr>
          <w:rFonts w:ascii="Times New Roman" w:hAnsi="Times New Roman" w:cs="Times New Roman"/>
          <w:sz w:val="24"/>
          <w:szCs w:val="24"/>
        </w:rPr>
        <w:t>08</w:t>
      </w:r>
      <w:r w:rsidRPr="00915D37">
        <w:rPr>
          <w:rFonts w:ascii="Times New Roman" w:hAnsi="Times New Roman" w:cs="Times New Roman"/>
          <w:sz w:val="24"/>
          <w:szCs w:val="24"/>
        </w:rPr>
        <w:t>.08.</w:t>
      </w:r>
      <w:r w:rsidR="00055511" w:rsidRPr="00915D37">
        <w:rPr>
          <w:rFonts w:ascii="Times New Roman" w:hAnsi="Times New Roman" w:cs="Times New Roman"/>
          <w:sz w:val="24"/>
          <w:szCs w:val="24"/>
        </w:rPr>
        <w:t xml:space="preserve">2022 </w:t>
      </w:r>
      <w:r w:rsidR="005141F6" w:rsidRPr="00915D37">
        <w:rPr>
          <w:rFonts w:ascii="Times New Roman" w:hAnsi="Times New Roman" w:cs="Times New Roman"/>
          <w:sz w:val="24"/>
          <w:szCs w:val="24"/>
        </w:rPr>
        <w:t xml:space="preserve">Общество </w:t>
      </w:r>
      <w:r w:rsidR="00931290" w:rsidRPr="00915D37">
        <w:rPr>
          <w:rFonts w:ascii="Times New Roman" w:hAnsi="Times New Roman" w:cs="Times New Roman"/>
          <w:sz w:val="24"/>
          <w:szCs w:val="24"/>
        </w:rPr>
        <w:t xml:space="preserve">реорганизовано </w:t>
      </w:r>
      <w:r w:rsidR="00EC48A4" w:rsidRPr="00915D37">
        <w:rPr>
          <w:rFonts w:ascii="Times New Roman" w:hAnsi="Times New Roman" w:cs="Times New Roman"/>
          <w:sz w:val="24"/>
          <w:szCs w:val="24"/>
        </w:rPr>
        <w:t>в форме присоединения к нему</w:t>
      </w:r>
      <w:r w:rsidR="00E32CEA" w:rsidRPr="00915D37">
        <w:rPr>
          <w:rFonts w:ascii="Times New Roman" w:hAnsi="Times New Roman" w:cs="Times New Roman"/>
          <w:sz w:val="24"/>
          <w:szCs w:val="24"/>
        </w:rPr>
        <w:t xml:space="preserve"> </w:t>
      </w:r>
      <w:r w:rsidR="00EC48A4" w:rsidRPr="00915D37">
        <w:rPr>
          <w:rFonts w:ascii="Times New Roman" w:hAnsi="Times New Roman" w:cs="Times New Roman"/>
          <w:sz w:val="24"/>
          <w:szCs w:val="24"/>
        </w:rPr>
        <w:t xml:space="preserve">Акционерного общества </w:t>
      </w:r>
      <w:r w:rsidR="00E32CEA" w:rsidRPr="00915D37">
        <w:rPr>
          <w:rFonts w:ascii="Times New Roman" w:hAnsi="Times New Roman" w:cs="Times New Roman"/>
          <w:sz w:val="24"/>
          <w:szCs w:val="24"/>
        </w:rPr>
        <w:t>«</w:t>
      </w:r>
      <w:r w:rsidR="00EC48A4" w:rsidRPr="00915D37">
        <w:rPr>
          <w:rFonts w:ascii="Times New Roman" w:hAnsi="Times New Roman" w:cs="Times New Roman"/>
          <w:sz w:val="24"/>
          <w:szCs w:val="24"/>
        </w:rPr>
        <w:t xml:space="preserve">Югорская территориальная энергетическая компания </w:t>
      </w:r>
      <w:r w:rsidR="00E32CEA" w:rsidRPr="00915D37">
        <w:rPr>
          <w:rFonts w:ascii="Times New Roman" w:hAnsi="Times New Roman" w:cs="Times New Roman"/>
          <w:sz w:val="24"/>
          <w:szCs w:val="24"/>
        </w:rPr>
        <w:t>–</w:t>
      </w:r>
      <w:r w:rsidR="00EC48A4" w:rsidRPr="00915D37">
        <w:rPr>
          <w:rFonts w:ascii="Times New Roman" w:hAnsi="Times New Roman" w:cs="Times New Roman"/>
          <w:sz w:val="24"/>
          <w:szCs w:val="24"/>
        </w:rPr>
        <w:t xml:space="preserve"> Кода</w:t>
      </w:r>
      <w:r w:rsidR="00E32CEA" w:rsidRPr="00915D37">
        <w:rPr>
          <w:rFonts w:ascii="Times New Roman" w:hAnsi="Times New Roman" w:cs="Times New Roman"/>
          <w:sz w:val="24"/>
          <w:szCs w:val="24"/>
        </w:rPr>
        <w:t>»</w:t>
      </w:r>
      <w:r w:rsidR="00EC48A4" w:rsidRPr="00915D37">
        <w:rPr>
          <w:rFonts w:ascii="Times New Roman" w:hAnsi="Times New Roman" w:cs="Times New Roman"/>
          <w:sz w:val="24"/>
          <w:szCs w:val="24"/>
        </w:rPr>
        <w:t xml:space="preserve"> (</w:t>
      </w:r>
      <w:r w:rsidRPr="00915D37">
        <w:rPr>
          <w:rFonts w:ascii="Times New Roman" w:hAnsi="Times New Roman" w:cs="Times New Roman"/>
          <w:sz w:val="24"/>
          <w:szCs w:val="24"/>
        </w:rPr>
        <w:t xml:space="preserve">АО «ЮТЭК – Кода», </w:t>
      </w:r>
      <w:r w:rsidR="00EC48A4" w:rsidRPr="00915D37">
        <w:rPr>
          <w:rFonts w:ascii="Times New Roman" w:hAnsi="Times New Roman" w:cs="Times New Roman"/>
          <w:sz w:val="24"/>
          <w:szCs w:val="24"/>
        </w:rPr>
        <w:t>ОГРН 1048600202474, ИНН 8614006270, КПП 861401001,</w:t>
      </w:r>
      <w:r w:rsidR="002E02C0" w:rsidRPr="00915D37">
        <w:rPr>
          <w:rFonts w:ascii="Times New Roman" w:hAnsi="Times New Roman" w:cs="Times New Roman"/>
          <w:sz w:val="24"/>
          <w:szCs w:val="24"/>
        </w:rPr>
        <w:t xml:space="preserve"> </w:t>
      </w:r>
      <w:r w:rsidR="00EC48A4" w:rsidRPr="00915D37">
        <w:rPr>
          <w:rFonts w:ascii="Times New Roman" w:hAnsi="Times New Roman" w:cs="Times New Roman"/>
          <w:sz w:val="24"/>
          <w:szCs w:val="24"/>
        </w:rPr>
        <w:t xml:space="preserve">место нахождения: 628126, Ханты-Мансийский автономный округ – Югра, район Октябрьский, </w:t>
      </w:r>
      <w:proofErr w:type="spellStart"/>
      <w:r w:rsidR="00EC48A4" w:rsidRPr="00915D37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093AD3" w:rsidRPr="00915D37">
        <w:rPr>
          <w:rFonts w:ascii="Times New Roman" w:hAnsi="Times New Roman" w:cs="Times New Roman"/>
          <w:sz w:val="24"/>
          <w:szCs w:val="24"/>
        </w:rPr>
        <w:t>.</w:t>
      </w:r>
      <w:r w:rsidR="00EC48A4" w:rsidRPr="00915D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8A4" w:rsidRPr="00915D37">
        <w:rPr>
          <w:rFonts w:ascii="Times New Roman" w:hAnsi="Times New Roman" w:cs="Times New Roman"/>
          <w:sz w:val="24"/>
          <w:szCs w:val="24"/>
        </w:rPr>
        <w:t>Приобье</w:t>
      </w:r>
      <w:proofErr w:type="spellEnd"/>
      <w:r w:rsidR="00EC48A4" w:rsidRPr="00915D37">
        <w:rPr>
          <w:rFonts w:ascii="Times New Roman" w:hAnsi="Times New Roman" w:cs="Times New Roman"/>
          <w:sz w:val="24"/>
          <w:szCs w:val="24"/>
        </w:rPr>
        <w:t>, ул. Центральная, д. 1Б</w:t>
      </w:r>
      <w:r w:rsidR="002E02C0" w:rsidRPr="00915D37">
        <w:rPr>
          <w:rFonts w:ascii="Times New Roman" w:hAnsi="Times New Roman" w:cs="Times New Roman"/>
          <w:sz w:val="24"/>
          <w:szCs w:val="24"/>
        </w:rPr>
        <w:t>)</w:t>
      </w:r>
      <w:r w:rsidR="00EC48A4" w:rsidRPr="00915D37">
        <w:rPr>
          <w:rFonts w:ascii="Times New Roman" w:hAnsi="Times New Roman" w:cs="Times New Roman"/>
          <w:sz w:val="24"/>
          <w:szCs w:val="24"/>
        </w:rPr>
        <w:t>.</w:t>
      </w:r>
      <w:r w:rsidR="00931290" w:rsidRPr="00915D37">
        <w:rPr>
          <w:rFonts w:ascii="Times New Roman" w:hAnsi="Times New Roman" w:cs="Times New Roman"/>
          <w:sz w:val="24"/>
          <w:szCs w:val="24"/>
        </w:rPr>
        <w:t xml:space="preserve"> Запись о завершении реорганизации </w:t>
      </w:r>
      <w:r w:rsidR="005141F6" w:rsidRPr="00915D37">
        <w:rPr>
          <w:rFonts w:ascii="Times New Roman" w:hAnsi="Times New Roman" w:cs="Times New Roman"/>
          <w:sz w:val="24"/>
          <w:szCs w:val="24"/>
        </w:rPr>
        <w:t>Общества</w:t>
      </w:r>
      <w:r w:rsidR="00931290" w:rsidRPr="00915D37">
        <w:rPr>
          <w:rFonts w:ascii="Times New Roman" w:hAnsi="Times New Roman" w:cs="Times New Roman"/>
          <w:sz w:val="24"/>
          <w:szCs w:val="24"/>
        </w:rPr>
        <w:t xml:space="preserve"> в форме присоединения к нему другого юридического лица внесена в Единый государственный реестр юридических лиц 26.12.2022</w:t>
      </w:r>
      <w:r w:rsidR="0066091C" w:rsidRPr="00915D37">
        <w:rPr>
          <w:rFonts w:ascii="Times New Roman" w:hAnsi="Times New Roman" w:cs="Times New Roman"/>
          <w:sz w:val="24"/>
          <w:szCs w:val="24"/>
        </w:rPr>
        <w:t xml:space="preserve"> г</w:t>
      </w:r>
      <w:r w:rsidR="00931290" w:rsidRPr="00915D37">
        <w:rPr>
          <w:rFonts w:ascii="Times New Roman" w:hAnsi="Times New Roman" w:cs="Times New Roman"/>
          <w:sz w:val="24"/>
          <w:szCs w:val="24"/>
        </w:rPr>
        <w:t>.</w:t>
      </w:r>
    </w:p>
    <w:p w14:paraId="2DAA4247" w14:textId="3D905A09" w:rsidR="00B42C39" w:rsidRPr="00915D37" w:rsidRDefault="00B42C39" w:rsidP="003D1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В системе энергетической отрасли Акционерное общество «Региональные электрические сети – Запад» является сервисной компанией.</w:t>
      </w:r>
    </w:p>
    <w:p w14:paraId="1FAC83B2" w14:textId="7E3E0DF4" w:rsidR="00254374" w:rsidRPr="00915D37" w:rsidRDefault="00254374" w:rsidP="003D1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 xml:space="preserve">Основным видом деятельности Общества является оказание услуг по оперативно-диспетчерскому управлению, техническому обслуживанию, выполнению работ по текущему </w:t>
      </w:r>
      <w:r w:rsidRPr="00915D37">
        <w:rPr>
          <w:rFonts w:ascii="Times New Roman" w:hAnsi="Times New Roman" w:cs="Times New Roman"/>
          <w:sz w:val="24"/>
          <w:szCs w:val="24"/>
        </w:rPr>
        <w:lastRenderedPageBreak/>
        <w:t>ремонту и информационному обеспечению услуги по передаче электроэнергии на территории г. Урай, г. Югорск, г. Нягань и Октябрьского района.</w:t>
      </w:r>
    </w:p>
    <w:p w14:paraId="3844FB43" w14:textId="3BAE5B7F" w:rsidR="00254374" w:rsidRPr="00915D37" w:rsidRDefault="00254374" w:rsidP="003D1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Кроме этого, Общество оказывает дополнительные услуги по строительству, капитальному ремонту, техническому перевооружению и реконструкции электрических сетей и</w:t>
      </w:r>
      <w:r w:rsidR="004462BD">
        <w:rPr>
          <w:rFonts w:ascii="Times New Roman" w:hAnsi="Times New Roman" w:cs="Times New Roman"/>
          <w:sz w:val="24"/>
          <w:szCs w:val="24"/>
        </w:rPr>
        <w:t> </w:t>
      </w:r>
      <w:r w:rsidRPr="00915D37">
        <w:rPr>
          <w:rFonts w:ascii="Times New Roman" w:hAnsi="Times New Roman" w:cs="Times New Roman"/>
          <w:sz w:val="24"/>
          <w:szCs w:val="24"/>
        </w:rPr>
        <w:t>электросетевого оборудования, пусконаладочные работы по договорам подряда.</w:t>
      </w:r>
    </w:p>
    <w:p w14:paraId="49680AA3" w14:textId="77777777" w:rsidR="00254374" w:rsidRPr="00915D37" w:rsidRDefault="00254374" w:rsidP="003D1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За отчётный период можно выделить следующие основные события года, повлиявшие на деятельность Общества и дальнейшие планы развития:</w:t>
      </w:r>
    </w:p>
    <w:p w14:paraId="376CEC20" w14:textId="77777777" w:rsidR="00254374" w:rsidRPr="00915D37" w:rsidRDefault="00254374" w:rsidP="003D1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- успешное прохождение плановой проверки, проводимой отделом контроля Саморегулируемой организации «Союз строителей Югры» на соответствие Требованиям к выдаче Свидетельства о допуске к работам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строительства;</w:t>
      </w:r>
    </w:p>
    <w:p w14:paraId="68AB6A74" w14:textId="77777777" w:rsidR="00254374" w:rsidRPr="00915D37" w:rsidRDefault="00254374" w:rsidP="003D1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- завершение выполнения мероприятий, утвержденных главой администрации города Урай, по подготовке к работе электросетевого комплекса, обслуживаемого АО «РЭС-Запад» в осенне-зимний период 2023-2024 годы;</w:t>
      </w:r>
    </w:p>
    <w:p w14:paraId="131FD463" w14:textId="094FA6C8" w:rsidR="00254374" w:rsidRPr="00915D37" w:rsidRDefault="00254374" w:rsidP="003D11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 xml:space="preserve">- выполнение работ по строительству и реконструкции электрических сетей для обеспечения надежного и бесперебойного электроснабжения в г. Урай и г. Югорск, в том числе строительство воздушных линий 0,4 </w:t>
      </w:r>
      <w:proofErr w:type="spellStart"/>
      <w:r w:rsidRPr="00915D37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15D3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15D37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915D37">
        <w:rPr>
          <w:rFonts w:ascii="Times New Roman" w:hAnsi="Times New Roman" w:cs="Times New Roman"/>
          <w:sz w:val="24"/>
          <w:szCs w:val="24"/>
        </w:rPr>
        <w:t>.</w:t>
      </w:r>
      <w:r w:rsidR="00723B81" w:rsidRPr="00915D37">
        <w:rPr>
          <w:rFonts w:ascii="Times New Roman" w:hAnsi="Times New Roman" w:cs="Times New Roman"/>
          <w:sz w:val="24"/>
          <w:szCs w:val="24"/>
        </w:rPr>
        <w:t xml:space="preserve"> </w:t>
      </w:r>
      <w:r w:rsidRPr="00915D37">
        <w:rPr>
          <w:rFonts w:ascii="Times New Roman" w:hAnsi="Times New Roman" w:cs="Times New Roman"/>
          <w:sz w:val="24"/>
          <w:szCs w:val="24"/>
        </w:rPr>
        <w:t>Солнечный, реконструкция воздушных линий 6</w:t>
      </w:r>
      <w:r w:rsidR="00B85B11" w:rsidRPr="00915D37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915D37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15D37">
        <w:rPr>
          <w:rFonts w:ascii="Times New Roman" w:hAnsi="Times New Roman" w:cs="Times New Roman"/>
          <w:sz w:val="24"/>
          <w:szCs w:val="24"/>
        </w:rPr>
        <w:t xml:space="preserve"> ф.КОС-1,2 и строительство ЯКНО 6/0,4кВ, строительство линии уличного освещения в микрорайоне 1Д (новый многоквартирный ж/д), строительство кабельных линий 0,4кВ до новых ж/д №2Д, 5Д в мкр.1Д, строительство КЛ-0,4кВ для Стационара с </w:t>
      </w:r>
      <w:proofErr w:type="gramStart"/>
      <w:r w:rsidRPr="00915D37">
        <w:rPr>
          <w:rFonts w:ascii="Times New Roman" w:hAnsi="Times New Roman" w:cs="Times New Roman"/>
          <w:sz w:val="24"/>
          <w:szCs w:val="24"/>
        </w:rPr>
        <w:t>прачечной,  в</w:t>
      </w:r>
      <w:proofErr w:type="gramEnd"/>
      <w:r w:rsidRPr="00915D37">
        <w:rPr>
          <w:rFonts w:ascii="Times New Roman" w:hAnsi="Times New Roman" w:cs="Times New Roman"/>
          <w:sz w:val="24"/>
          <w:szCs w:val="24"/>
        </w:rPr>
        <w:t xml:space="preserve"> соответствии с инвестиционной программой АО «ЮТЭК – Региональные сети»;</w:t>
      </w:r>
    </w:p>
    <w:p w14:paraId="47239130" w14:textId="52A46FF0" w:rsidR="00254374" w:rsidRDefault="00254374" w:rsidP="003D1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- выполнение строительства электрических сетей для обеспечения технологического присоединения заявителей к электрическим сетям АО «ЮТЭК – Региональные сети» в зоне г.</w:t>
      </w:r>
      <w:r w:rsidR="00B85B11" w:rsidRPr="00915D37">
        <w:rPr>
          <w:rFonts w:ascii="Times New Roman" w:hAnsi="Times New Roman" w:cs="Times New Roman"/>
          <w:sz w:val="24"/>
          <w:szCs w:val="24"/>
        </w:rPr>
        <w:t> </w:t>
      </w:r>
      <w:r w:rsidRPr="00915D37">
        <w:rPr>
          <w:rFonts w:ascii="Times New Roman" w:hAnsi="Times New Roman" w:cs="Times New Roman"/>
          <w:sz w:val="24"/>
          <w:szCs w:val="24"/>
        </w:rPr>
        <w:t>Урай и г.</w:t>
      </w:r>
      <w:r w:rsidR="00723B81" w:rsidRPr="00915D37">
        <w:rPr>
          <w:rFonts w:ascii="Times New Roman" w:hAnsi="Times New Roman" w:cs="Times New Roman"/>
          <w:sz w:val="24"/>
          <w:szCs w:val="24"/>
        </w:rPr>
        <w:t xml:space="preserve"> </w:t>
      </w:r>
      <w:r w:rsidRPr="00915D37">
        <w:rPr>
          <w:rFonts w:ascii="Times New Roman" w:hAnsi="Times New Roman" w:cs="Times New Roman"/>
          <w:sz w:val="24"/>
          <w:szCs w:val="24"/>
        </w:rPr>
        <w:t xml:space="preserve">Югорск, в том числе технологическое присоединение для электроснабжения потребителей СНТ «Простор», СОНТ «Лесовод», СОНТ «Монтажник», СОНТ «Сварщик», СОНТ «Сибиряк-2», строительство воздушных линий 0,4 </w:t>
      </w:r>
      <w:proofErr w:type="spellStart"/>
      <w:r w:rsidRPr="00915D37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15D37">
        <w:rPr>
          <w:rFonts w:ascii="Times New Roman" w:hAnsi="Times New Roman" w:cs="Times New Roman"/>
          <w:sz w:val="24"/>
          <w:szCs w:val="24"/>
        </w:rPr>
        <w:t xml:space="preserve"> и 6 </w:t>
      </w:r>
      <w:proofErr w:type="spellStart"/>
      <w:r w:rsidRPr="00915D37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15D37">
        <w:rPr>
          <w:rFonts w:ascii="Times New Roman" w:hAnsi="Times New Roman" w:cs="Times New Roman"/>
          <w:sz w:val="24"/>
          <w:szCs w:val="24"/>
        </w:rPr>
        <w:t xml:space="preserve"> в СНТСН «Дорожник-1», СОНТ «Буровик-2», СОНТ Березка, СОНТ «Озерки», строительство КТП 6/0,4кВ для подключения объекта дорожного сервиса в </w:t>
      </w:r>
      <w:proofErr w:type="spellStart"/>
      <w:r w:rsidRPr="00915D37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915D37">
        <w:rPr>
          <w:rFonts w:ascii="Times New Roman" w:hAnsi="Times New Roman" w:cs="Times New Roman"/>
          <w:sz w:val="24"/>
          <w:szCs w:val="24"/>
        </w:rPr>
        <w:t xml:space="preserve">. Электросети, подключение светодиодного </w:t>
      </w:r>
      <w:proofErr w:type="spellStart"/>
      <w:r w:rsidR="00B42C39" w:rsidRPr="00915D37">
        <w:rPr>
          <w:rFonts w:ascii="Times New Roman" w:hAnsi="Times New Roman" w:cs="Times New Roman"/>
          <w:sz w:val="24"/>
          <w:szCs w:val="24"/>
        </w:rPr>
        <w:t>Gobo</w:t>
      </w:r>
      <w:proofErr w:type="spellEnd"/>
      <w:r w:rsidRPr="00915D37">
        <w:rPr>
          <w:rFonts w:ascii="Times New Roman" w:hAnsi="Times New Roman" w:cs="Times New Roman"/>
          <w:sz w:val="24"/>
          <w:szCs w:val="24"/>
        </w:rPr>
        <w:t>-проектора на ул. 50 лет ВЛКСМ, подключение павильонов общественного питания на Площади Первооткрывателей</w:t>
      </w:r>
      <w:r w:rsidR="00B42C39" w:rsidRPr="00915D37">
        <w:rPr>
          <w:rFonts w:ascii="Times New Roman" w:hAnsi="Times New Roman" w:cs="Times New Roman"/>
          <w:sz w:val="24"/>
          <w:szCs w:val="24"/>
        </w:rPr>
        <w:t xml:space="preserve">, </w:t>
      </w:r>
      <w:r w:rsidRPr="00915D37">
        <w:rPr>
          <w:rFonts w:ascii="Times New Roman" w:hAnsi="Times New Roman" w:cs="Times New Roman"/>
          <w:sz w:val="24"/>
          <w:szCs w:val="24"/>
        </w:rPr>
        <w:t>а также подключение потребителей в г. Югорск, тем самым Общество расширило зону деятельности.</w:t>
      </w:r>
    </w:p>
    <w:p w14:paraId="29B104BD" w14:textId="7D682D1E" w:rsidR="00FA0848" w:rsidRPr="00FA0848" w:rsidRDefault="00FA0848" w:rsidP="00F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848">
        <w:rPr>
          <w:rFonts w:ascii="Times New Roman" w:hAnsi="Times New Roman" w:cs="Times New Roman"/>
          <w:sz w:val="24"/>
          <w:szCs w:val="24"/>
        </w:rPr>
        <w:t xml:space="preserve">- выполнение строительства электрических сетей для обеспечения технологического присоединения к электрическим сетям АО «ЮТЭК-Региональные сети» багажного отделения для нового железнодорожного вокзала на станции в г. Нягань, расположенного по ул. Завокзальной, 2; </w:t>
      </w:r>
    </w:p>
    <w:p w14:paraId="070F9603" w14:textId="2269B4D8" w:rsidR="00FA0848" w:rsidRPr="00FA0848" w:rsidRDefault="00FA0848" w:rsidP="00F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848">
        <w:rPr>
          <w:rFonts w:ascii="Times New Roman" w:hAnsi="Times New Roman" w:cs="Times New Roman"/>
          <w:sz w:val="24"/>
          <w:szCs w:val="24"/>
        </w:rPr>
        <w:t>- выполнение строительства электрических сетей для обеспечения технологического присоединения к электрическим сетям АО «ЮТЭК-Региональные сети» для трех многоквартирных жилых домов в 4 микрорайоне г. Нягань, произведена замена силовых трансформаторов в существующей распределительной подстанции №4 для обеспечения надежного и бесперебойного электроснабжения существующих жилых домов. Присоединение к электрическим сетям нового многоквартирного жилого дома по ул. Уральская, 8;</w:t>
      </w:r>
    </w:p>
    <w:p w14:paraId="7BFAB246" w14:textId="463BF704" w:rsidR="00FA0848" w:rsidRPr="00FA0848" w:rsidRDefault="00FA0848" w:rsidP="00F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848">
        <w:rPr>
          <w:rFonts w:ascii="Times New Roman" w:hAnsi="Times New Roman" w:cs="Times New Roman"/>
          <w:sz w:val="24"/>
          <w:szCs w:val="24"/>
        </w:rPr>
        <w:t xml:space="preserve">- произведено переустройство воздушных линий 10/0,4 </w:t>
      </w:r>
      <w:proofErr w:type="spellStart"/>
      <w:r w:rsidRPr="00FA0848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FA0848">
        <w:rPr>
          <w:rFonts w:ascii="Times New Roman" w:hAnsi="Times New Roman" w:cs="Times New Roman"/>
          <w:sz w:val="24"/>
          <w:szCs w:val="24"/>
        </w:rPr>
        <w:t xml:space="preserve"> в кабельные линии 10 </w:t>
      </w:r>
      <w:proofErr w:type="spellStart"/>
      <w:r w:rsidRPr="00FA0848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FA0848">
        <w:rPr>
          <w:rFonts w:ascii="Times New Roman" w:hAnsi="Times New Roman" w:cs="Times New Roman"/>
          <w:sz w:val="24"/>
          <w:szCs w:val="24"/>
        </w:rPr>
        <w:t xml:space="preserve">, для строительства нового парка в </w:t>
      </w:r>
      <w:proofErr w:type="spellStart"/>
      <w:r w:rsidRPr="00FA0848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FA0848">
        <w:rPr>
          <w:rFonts w:ascii="Times New Roman" w:hAnsi="Times New Roman" w:cs="Times New Roman"/>
          <w:sz w:val="24"/>
          <w:szCs w:val="24"/>
        </w:rPr>
        <w:t xml:space="preserve">. Западный в г. Нягань, выполнена реконструкция ВЛ-10 </w:t>
      </w:r>
      <w:proofErr w:type="spellStart"/>
      <w:r w:rsidRPr="00FA0848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FA0848">
        <w:rPr>
          <w:rFonts w:ascii="Times New Roman" w:hAnsi="Times New Roman" w:cs="Times New Roman"/>
          <w:sz w:val="24"/>
          <w:szCs w:val="24"/>
        </w:rPr>
        <w:t xml:space="preserve"> ф. Кольцо из одноцепной линии в двухцепную.</w:t>
      </w:r>
    </w:p>
    <w:p w14:paraId="5B9628AE" w14:textId="4289B825" w:rsidR="00FA0848" w:rsidRPr="00FA0848" w:rsidRDefault="00FA0848" w:rsidP="00F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848">
        <w:rPr>
          <w:rFonts w:ascii="Times New Roman" w:hAnsi="Times New Roman" w:cs="Times New Roman"/>
          <w:sz w:val="24"/>
          <w:szCs w:val="24"/>
        </w:rPr>
        <w:t>- выполнен монтаж ЯКНО-6/0,4кВ для технологического присоединения к электрическим сетям АО «ЮТЭК-Региональные сети», стратегически важного объекта промышленной площадки, для строительства особой экономической зоны в г. Нягань;</w:t>
      </w:r>
    </w:p>
    <w:p w14:paraId="2AA381CA" w14:textId="3F31FD06" w:rsidR="00FA0848" w:rsidRPr="00FA0848" w:rsidRDefault="00FA0848" w:rsidP="00F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848">
        <w:rPr>
          <w:rFonts w:ascii="Times New Roman" w:hAnsi="Times New Roman" w:cs="Times New Roman"/>
          <w:sz w:val="24"/>
          <w:szCs w:val="24"/>
        </w:rPr>
        <w:t>- строительство сетей для технологического присоединения к электрическим сетям АО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A0848">
        <w:rPr>
          <w:rFonts w:ascii="Times New Roman" w:hAnsi="Times New Roman" w:cs="Times New Roman"/>
          <w:sz w:val="24"/>
          <w:szCs w:val="24"/>
        </w:rPr>
        <w:t>«ЮТЭК-Региональные сети» для садовых массивов, жилых домов и гаражей, на территориях МО г. Нягань и МО Октябрьский район (</w:t>
      </w:r>
      <w:proofErr w:type="spellStart"/>
      <w:r w:rsidRPr="00FA0848">
        <w:rPr>
          <w:rFonts w:ascii="Times New Roman" w:hAnsi="Times New Roman" w:cs="Times New Roman"/>
          <w:sz w:val="24"/>
          <w:szCs w:val="24"/>
        </w:rPr>
        <w:t>гп</w:t>
      </w:r>
      <w:proofErr w:type="spellEnd"/>
      <w:r w:rsidRPr="00FA084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0848">
        <w:rPr>
          <w:rFonts w:ascii="Times New Roman" w:hAnsi="Times New Roman" w:cs="Times New Roman"/>
          <w:sz w:val="24"/>
          <w:szCs w:val="24"/>
        </w:rPr>
        <w:t>Талинка</w:t>
      </w:r>
      <w:proofErr w:type="spellEnd"/>
      <w:r w:rsidRPr="00FA0848">
        <w:rPr>
          <w:rFonts w:ascii="Times New Roman" w:hAnsi="Times New Roman" w:cs="Times New Roman"/>
          <w:sz w:val="24"/>
          <w:szCs w:val="24"/>
        </w:rPr>
        <w:t xml:space="preserve">, п. </w:t>
      </w:r>
      <w:proofErr w:type="spellStart"/>
      <w:r w:rsidRPr="00FA0848">
        <w:rPr>
          <w:rFonts w:ascii="Times New Roman" w:hAnsi="Times New Roman" w:cs="Times New Roman"/>
          <w:sz w:val="24"/>
          <w:szCs w:val="24"/>
        </w:rPr>
        <w:t>Унъюган</w:t>
      </w:r>
      <w:proofErr w:type="spellEnd"/>
      <w:r w:rsidRPr="00FA0848">
        <w:rPr>
          <w:rFonts w:ascii="Times New Roman" w:hAnsi="Times New Roman" w:cs="Times New Roman"/>
          <w:sz w:val="24"/>
          <w:szCs w:val="24"/>
        </w:rPr>
        <w:t xml:space="preserve">, с. Каменное, с. </w:t>
      </w:r>
      <w:proofErr w:type="spellStart"/>
      <w:r w:rsidRPr="00FA0848">
        <w:rPr>
          <w:rFonts w:ascii="Times New Roman" w:hAnsi="Times New Roman" w:cs="Times New Roman"/>
          <w:sz w:val="24"/>
          <w:szCs w:val="24"/>
        </w:rPr>
        <w:t>Пальяново</w:t>
      </w:r>
      <w:proofErr w:type="spellEnd"/>
      <w:r w:rsidRPr="00FA0848">
        <w:rPr>
          <w:rFonts w:ascii="Times New Roman" w:hAnsi="Times New Roman" w:cs="Times New Roman"/>
          <w:sz w:val="24"/>
          <w:szCs w:val="24"/>
        </w:rPr>
        <w:t>);</w:t>
      </w:r>
    </w:p>
    <w:p w14:paraId="5DB6EF68" w14:textId="41EEC34E" w:rsidR="00FA0848" w:rsidRPr="00FA0848" w:rsidRDefault="00FA0848" w:rsidP="00F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848">
        <w:rPr>
          <w:rFonts w:ascii="Times New Roman" w:hAnsi="Times New Roman" w:cs="Times New Roman"/>
          <w:sz w:val="24"/>
          <w:szCs w:val="24"/>
        </w:rPr>
        <w:t xml:space="preserve">- завершение выполнения мероприятий по обеспечению безаварийной работы, в рамках подготовки электросетевого комплекса АО «ЮТЭК-Региональные сети» к осенне-зимнему периоду в 2023-2024 гг.; </w:t>
      </w:r>
    </w:p>
    <w:p w14:paraId="4E0B5E7E" w14:textId="73155126" w:rsidR="00FA0848" w:rsidRPr="00FA0848" w:rsidRDefault="00FA0848" w:rsidP="00F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848">
        <w:rPr>
          <w:rFonts w:ascii="Times New Roman" w:hAnsi="Times New Roman" w:cs="Times New Roman"/>
          <w:sz w:val="24"/>
          <w:szCs w:val="24"/>
        </w:rPr>
        <w:lastRenderedPageBreak/>
        <w:t>- сокращение на 1,36% нормативных потерь от плановых величин на территории МО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A0848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A0848">
        <w:rPr>
          <w:rFonts w:ascii="Times New Roman" w:hAnsi="Times New Roman" w:cs="Times New Roman"/>
          <w:sz w:val="24"/>
          <w:szCs w:val="24"/>
        </w:rPr>
        <w:t>Нягань;</w:t>
      </w:r>
    </w:p>
    <w:p w14:paraId="2534EF54" w14:textId="42A73750" w:rsidR="00FA0848" w:rsidRPr="00FA0848" w:rsidRDefault="00FA0848" w:rsidP="00F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848">
        <w:rPr>
          <w:rFonts w:ascii="Times New Roman" w:hAnsi="Times New Roman" w:cs="Times New Roman"/>
          <w:sz w:val="24"/>
          <w:szCs w:val="24"/>
        </w:rPr>
        <w:t>- завершение выполнения мероприятий, утвержденных главой администрации Октябрьского района, по подготовке к работе электросетевого комплекса, обслуживаемого ОП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A0848">
        <w:rPr>
          <w:rFonts w:ascii="Times New Roman" w:hAnsi="Times New Roman" w:cs="Times New Roman"/>
          <w:sz w:val="24"/>
          <w:szCs w:val="24"/>
        </w:rPr>
        <w:t>Октябрьский район АО «РЭС-Запад» в осенне-зимний период 2023-2024 годы;</w:t>
      </w:r>
    </w:p>
    <w:p w14:paraId="7ACE1E09" w14:textId="77777777" w:rsidR="00FA0848" w:rsidRPr="00FA0848" w:rsidRDefault="00FA0848" w:rsidP="00F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848">
        <w:rPr>
          <w:rFonts w:ascii="Times New Roman" w:hAnsi="Times New Roman" w:cs="Times New Roman"/>
          <w:sz w:val="24"/>
          <w:szCs w:val="24"/>
        </w:rPr>
        <w:t xml:space="preserve">- выполнение работ по реконструкции электрических сетей в поселке Большой камень (монтаж КТП, ВЛЗ 10 </w:t>
      </w:r>
      <w:proofErr w:type="spellStart"/>
      <w:r w:rsidRPr="00FA0848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FA0848">
        <w:rPr>
          <w:rFonts w:ascii="Times New Roman" w:hAnsi="Times New Roman" w:cs="Times New Roman"/>
          <w:sz w:val="24"/>
          <w:szCs w:val="24"/>
        </w:rPr>
        <w:t xml:space="preserve">, ВЛИ 0, 4кВ), по подключению «Узлов нагрева для школ» в п. </w:t>
      </w:r>
      <w:proofErr w:type="spellStart"/>
      <w:r w:rsidRPr="00FA0848">
        <w:rPr>
          <w:rFonts w:ascii="Times New Roman" w:hAnsi="Times New Roman" w:cs="Times New Roman"/>
          <w:sz w:val="24"/>
          <w:szCs w:val="24"/>
        </w:rPr>
        <w:t>Б.Атлым</w:t>
      </w:r>
      <w:proofErr w:type="spellEnd"/>
      <w:r w:rsidRPr="00FA0848">
        <w:rPr>
          <w:rFonts w:ascii="Times New Roman" w:hAnsi="Times New Roman" w:cs="Times New Roman"/>
          <w:sz w:val="24"/>
          <w:szCs w:val="24"/>
        </w:rPr>
        <w:t xml:space="preserve">, в п. Горнореченск, в п. Карымкары, начаты работы по объекту «Реконструкция </w:t>
      </w:r>
      <w:proofErr w:type="spellStart"/>
      <w:r w:rsidRPr="00FA0848">
        <w:rPr>
          <w:rFonts w:ascii="Times New Roman" w:hAnsi="Times New Roman" w:cs="Times New Roman"/>
          <w:sz w:val="24"/>
          <w:szCs w:val="24"/>
        </w:rPr>
        <w:t>внутрипоселковых</w:t>
      </w:r>
      <w:proofErr w:type="spellEnd"/>
      <w:r w:rsidRPr="00FA0848">
        <w:rPr>
          <w:rFonts w:ascii="Times New Roman" w:hAnsi="Times New Roman" w:cs="Times New Roman"/>
          <w:sz w:val="24"/>
          <w:szCs w:val="24"/>
        </w:rPr>
        <w:t xml:space="preserve"> сетей в </w:t>
      </w:r>
      <w:proofErr w:type="spellStart"/>
      <w:r w:rsidRPr="00FA0848">
        <w:rPr>
          <w:rFonts w:ascii="Times New Roman" w:hAnsi="Times New Roman" w:cs="Times New Roman"/>
          <w:sz w:val="24"/>
          <w:szCs w:val="24"/>
        </w:rPr>
        <w:t>г.п</w:t>
      </w:r>
      <w:proofErr w:type="spellEnd"/>
      <w:r w:rsidRPr="00FA084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0848">
        <w:rPr>
          <w:rFonts w:ascii="Times New Roman" w:hAnsi="Times New Roman" w:cs="Times New Roman"/>
          <w:sz w:val="24"/>
          <w:szCs w:val="24"/>
        </w:rPr>
        <w:t>Приобье</w:t>
      </w:r>
      <w:proofErr w:type="spellEnd"/>
      <w:r w:rsidRPr="00FA0848">
        <w:rPr>
          <w:rFonts w:ascii="Times New Roman" w:hAnsi="Times New Roman" w:cs="Times New Roman"/>
          <w:sz w:val="24"/>
          <w:szCs w:val="24"/>
        </w:rPr>
        <w:t>» для обеспечения надежного и бесперебойного электроснабжения в соответствии с инвестиционной программой АО «ЮТЭК – Региональные сети»;</w:t>
      </w:r>
    </w:p>
    <w:p w14:paraId="3D0B11D3" w14:textId="22839917" w:rsidR="00FA0848" w:rsidRPr="00915D37" w:rsidRDefault="00FA0848" w:rsidP="00F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848">
        <w:rPr>
          <w:rFonts w:ascii="Times New Roman" w:hAnsi="Times New Roman" w:cs="Times New Roman"/>
          <w:sz w:val="24"/>
          <w:szCs w:val="24"/>
        </w:rPr>
        <w:t>- выполнение строительства электрических сетей для обеспечения технологического присоединения заявителей к электрическим сетям АО «ЮТЭК – Региональные сети» в зоне МО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A0848">
        <w:rPr>
          <w:rFonts w:ascii="Times New Roman" w:hAnsi="Times New Roman" w:cs="Times New Roman"/>
          <w:sz w:val="24"/>
          <w:szCs w:val="24"/>
        </w:rPr>
        <w:t xml:space="preserve">Октябрьский район, в том числе технологическое присоединение для электроснабжения потребителей </w:t>
      </w:r>
      <w:proofErr w:type="spellStart"/>
      <w:r w:rsidRPr="00FA0848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FA0848">
        <w:rPr>
          <w:rFonts w:ascii="Times New Roman" w:hAnsi="Times New Roman" w:cs="Times New Roman"/>
          <w:sz w:val="24"/>
          <w:szCs w:val="24"/>
        </w:rPr>
        <w:t xml:space="preserve">. Лесников в </w:t>
      </w:r>
      <w:proofErr w:type="spellStart"/>
      <w:r w:rsidRPr="00FA0848">
        <w:rPr>
          <w:rFonts w:ascii="Times New Roman" w:hAnsi="Times New Roman" w:cs="Times New Roman"/>
          <w:sz w:val="24"/>
          <w:szCs w:val="24"/>
        </w:rPr>
        <w:t>гп</w:t>
      </w:r>
      <w:proofErr w:type="spellEnd"/>
      <w:r w:rsidRPr="00FA084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0848">
        <w:rPr>
          <w:rFonts w:ascii="Times New Roman" w:hAnsi="Times New Roman" w:cs="Times New Roman"/>
          <w:sz w:val="24"/>
          <w:szCs w:val="24"/>
        </w:rPr>
        <w:t>Приобье</w:t>
      </w:r>
      <w:proofErr w:type="spellEnd"/>
      <w:r w:rsidRPr="00FA0848">
        <w:rPr>
          <w:rFonts w:ascii="Times New Roman" w:hAnsi="Times New Roman" w:cs="Times New Roman"/>
          <w:sz w:val="24"/>
          <w:szCs w:val="24"/>
        </w:rPr>
        <w:t xml:space="preserve">, подключение врачебной амбулатории в п. Малый </w:t>
      </w:r>
      <w:proofErr w:type="spellStart"/>
      <w:r w:rsidRPr="00FA0848">
        <w:rPr>
          <w:rFonts w:ascii="Times New Roman" w:hAnsi="Times New Roman" w:cs="Times New Roman"/>
          <w:sz w:val="24"/>
          <w:szCs w:val="24"/>
        </w:rPr>
        <w:t>Атлым</w:t>
      </w:r>
      <w:proofErr w:type="spellEnd"/>
      <w:r w:rsidRPr="00FA0848">
        <w:rPr>
          <w:rFonts w:ascii="Times New Roman" w:hAnsi="Times New Roman" w:cs="Times New Roman"/>
          <w:sz w:val="24"/>
          <w:szCs w:val="24"/>
        </w:rPr>
        <w:t xml:space="preserve">, личного подсобного хозяйства в п. </w:t>
      </w:r>
      <w:proofErr w:type="spellStart"/>
      <w:r w:rsidRPr="00FA0848">
        <w:rPr>
          <w:rFonts w:ascii="Times New Roman" w:hAnsi="Times New Roman" w:cs="Times New Roman"/>
          <w:sz w:val="24"/>
          <w:szCs w:val="24"/>
        </w:rPr>
        <w:t>Поснокорт</w:t>
      </w:r>
      <w:proofErr w:type="spellEnd"/>
      <w:r w:rsidRPr="00FA0848">
        <w:rPr>
          <w:rFonts w:ascii="Times New Roman" w:hAnsi="Times New Roman" w:cs="Times New Roman"/>
          <w:sz w:val="24"/>
          <w:szCs w:val="24"/>
        </w:rPr>
        <w:t xml:space="preserve">, гаражного комплекса в п. </w:t>
      </w:r>
      <w:proofErr w:type="spellStart"/>
      <w:r w:rsidRPr="00FA0848">
        <w:rPr>
          <w:rFonts w:ascii="Times New Roman" w:hAnsi="Times New Roman" w:cs="Times New Roman"/>
          <w:sz w:val="24"/>
          <w:szCs w:val="24"/>
        </w:rPr>
        <w:t>Андра</w:t>
      </w:r>
      <w:proofErr w:type="spellEnd"/>
      <w:r w:rsidRPr="00FA0848">
        <w:rPr>
          <w:rFonts w:ascii="Times New Roman" w:hAnsi="Times New Roman" w:cs="Times New Roman"/>
          <w:sz w:val="24"/>
          <w:szCs w:val="24"/>
        </w:rPr>
        <w:t xml:space="preserve">, обеспечение второй категорией надежности объектов РТРС и связи в п. Малый </w:t>
      </w:r>
      <w:proofErr w:type="spellStart"/>
      <w:r w:rsidRPr="00FA0848">
        <w:rPr>
          <w:rFonts w:ascii="Times New Roman" w:hAnsi="Times New Roman" w:cs="Times New Roman"/>
          <w:sz w:val="24"/>
          <w:szCs w:val="24"/>
        </w:rPr>
        <w:t>Атлым</w:t>
      </w:r>
      <w:proofErr w:type="spellEnd"/>
      <w:r w:rsidRPr="00FA0848">
        <w:rPr>
          <w:rFonts w:ascii="Times New Roman" w:hAnsi="Times New Roman" w:cs="Times New Roman"/>
          <w:sz w:val="24"/>
          <w:szCs w:val="24"/>
        </w:rPr>
        <w:t>, п.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FA0848">
        <w:rPr>
          <w:rFonts w:ascii="Times New Roman" w:hAnsi="Times New Roman" w:cs="Times New Roman"/>
          <w:sz w:val="24"/>
          <w:szCs w:val="24"/>
        </w:rPr>
        <w:t>Шеркалы</w:t>
      </w:r>
      <w:proofErr w:type="spellEnd"/>
      <w:r w:rsidRPr="00FA0848">
        <w:rPr>
          <w:rFonts w:ascii="Times New Roman" w:hAnsi="Times New Roman" w:cs="Times New Roman"/>
          <w:sz w:val="24"/>
          <w:szCs w:val="24"/>
        </w:rPr>
        <w:t xml:space="preserve">, п. </w:t>
      </w:r>
      <w:proofErr w:type="spellStart"/>
      <w:r w:rsidRPr="00FA0848">
        <w:rPr>
          <w:rFonts w:ascii="Times New Roman" w:hAnsi="Times New Roman" w:cs="Times New Roman"/>
          <w:sz w:val="24"/>
          <w:szCs w:val="24"/>
        </w:rPr>
        <w:t>Перегребное</w:t>
      </w:r>
      <w:proofErr w:type="spellEnd"/>
      <w:r w:rsidRPr="00FA0848">
        <w:rPr>
          <w:rFonts w:ascii="Times New Roman" w:hAnsi="Times New Roman" w:cs="Times New Roman"/>
          <w:sz w:val="24"/>
          <w:szCs w:val="24"/>
        </w:rPr>
        <w:t>, а также подключение потребителей в населенных пунктах Октябрьского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69F0F3" w14:textId="77777777" w:rsidR="00B61C8C" w:rsidRPr="00915D37" w:rsidRDefault="00B61C8C" w:rsidP="003D11D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4D4F67" w14:textId="77777777" w:rsidR="00EC48A4" w:rsidRPr="00915D37" w:rsidRDefault="00EC48A4" w:rsidP="00A85888">
      <w:pPr>
        <w:pStyle w:val="1"/>
        <w:jc w:val="center"/>
        <w:rPr>
          <w:rFonts w:ascii="Times New Roman" w:eastAsia="Calibri" w:hAnsi="Times New Roman"/>
          <w:b/>
          <w:sz w:val="24"/>
          <w:szCs w:val="24"/>
        </w:rPr>
      </w:pPr>
      <w:bookmarkStart w:id="3" w:name="_Toc163806749"/>
      <w:r w:rsidRPr="00915D37">
        <w:rPr>
          <w:rFonts w:ascii="Times New Roman" w:eastAsia="Calibri" w:hAnsi="Times New Roman"/>
          <w:b/>
          <w:sz w:val="24"/>
          <w:szCs w:val="24"/>
        </w:rPr>
        <w:t>3. Перспективы развития Общества</w:t>
      </w:r>
      <w:bookmarkEnd w:id="3"/>
    </w:p>
    <w:p w14:paraId="4CEBF3F1" w14:textId="77777777" w:rsidR="001A2BB9" w:rsidRPr="00915D37" w:rsidRDefault="001A2BB9" w:rsidP="003D11D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FA3002" w14:textId="77777777" w:rsidR="00EC48A4" w:rsidRPr="00915D37" w:rsidRDefault="00EC48A4" w:rsidP="003D11D2">
      <w:pPr>
        <w:pStyle w:val="aa"/>
        <w:spacing w:after="0"/>
        <w:ind w:left="0" w:firstLine="851"/>
        <w:jc w:val="both"/>
      </w:pPr>
      <w:r w:rsidRPr="00915D37">
        <w:t>Основной задачей Общества является получение прибыли. В рамках реализации данной задачи Обществом осуществляются мероприятия по следующим приоритетным направлениям:</w:t>
      </w:r>
    </w:p>
    <w:p w14:paraId="23106CD5" w14:textId="77777777" w:rsidR="00EC48A4" w:rsidRPr="00915D37" w:rsidRDefault="00EC48A4" w:rsidP="003D11D2">
      <w:pPr>
        <w:numPr>
          <w:ilvl w:val="0"/>
          <w:numId w:val="7"/>
        </w:numPr>
        <w:tabs>
          <w:tab w:val="clear" w:pos="108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повышение надежности электроснабжения объектов городского хозяйства за счёт развития электрических сетей, повышения их пропускной способности и надёжности работы, сбалансированности их режимов, а также совершенствования методов и средств их эксплуатации и управления, то есть за счёт внедрения капиталоёмких мероприятий;</w:t>
      </w:r>
    </w:p>
    <w:p w14:paraId="482BF262" w14:textId="77777777" w:rsidR="00EC48A4" w:rsidRPr="00915D37" w:rsidRDefault="00EC48A4" w:rsidP="003D11D2">
      <w:pPr>
        <w:numPr>
          <w:ilvl w:val="0"/>
          <w:numId w:val="7"/>
        </w:numPr>
        <w:tabs>
          <w:tab w:val="clear" w:pos="108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обеспечение бесперебойного электроснабжения потребителей;</w:t>
      </w:r>
    </w:p>
    <w:p w14:paraId="58FE6C9F" w14:textId="77777777" w:rsidR="00EC48A4" w:rsidRPr="00915D37" w:rsidRDefault="00EC48A4" w:rsidP="003D11D2">
      <w:pPr>
        <w:numPr>
          <w:ilvl w:val="0"/>
          <w:numId w:val="7"/>
        </w:numPr>
        <w:tabs>
          <w:tab w:val="clear" w:pos="108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развитие и модернизация инфраструктуры электроснабжения города, повышение качества обслуживания.</w:t>
      </w:r>
    </w:p>
    <w:p w14:paraId="3399F37E" w14:textId="77777777" w:rsidR="00EC48A4" w:rsidRPr="00915D37" w:rsidRDefault="00EC48A4" w:rsidP="003D11D2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повышение производительности производства;</w:t>
      </w:r>
    </w:p>
    <w:p w14:paraId="341EF98C" w14:textId="77777777" w:rsidR="00EC48A4" w:rsidRPr="00915D37" w:rsidRDefault="00EC48A4" w:rsidP="003D11D2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усиление платежной дисциплины;</w:t>
      </w:r>
    </w:p>
    <w:p w14:paraId="2358425C" w14:textId="77777777" w:rsidR="00EC48A4" w:rsidRPr="00915D37" w:rsidRDefault="00EC48A4" w:rsidP="003D11D2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снижение затрат и рост доходов;</w:t>
      </w:r>
    </w:p>
    <w:p w14:paraId="0BF67660" w14:textId="77777777" w:rsidR="00EC48A4" w:rsidRPr="00915D37" w:rsidRDefault="00EC48A4" w:rsidP="003D11D2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spellStart"/>
      <w:r w:rsidRPr="00915D37">
        <w:rPr>
          <w:rFonts w:ascii="Times New Roman" w:hAnsi="Times New Roman" w:cs="Times New Roman"/>
          <w:sz w:val="24"/>
          <w:szCs w:val="24"/>
        </w:rPr>
        <w:t>высокоприбыльных</w:t>
      </w:r>
      <w:proofErr w:type="spellEnd"/>
      <w:r w:rsidRPr="00915D37">
        <w:rPr>
          <w:rFonts w:ascii="Times New Roman" w:hAnsi="Times New Roman" w:cs="Times New Roman"/>
          <w:sz w:val="24"/>
          <w:szCs w:val="24"/>
        </w:rPr>
        <w:t xml:space="preserve"> сегментов бизнеса;</w:t>
      </w:r>
    </w:p>
    <w:p w14:paraId="09280823" w14:textId="77777777" w:rsidR="00EC48A4" w:rsidRPr="00915D37" w:rsidRDefault="00EC48A4" w:rsidP="003D11D2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повышение финансовой устойчивости Общества;</w:t>
      </w:r>
    </w:p>
    <w:p w14:paraId="5FCCD039" w14:textId="77777777" w:rsidR="00EC48A4" w:rsidRPr="00915D37" w:rsidRDefault="00EC48A4" w:rsidP="003D11D2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продолжение работы по строительству и реконструкции электрических сетей в соответствии с инвестиционной программой территориальной сетевой компании в рамках заключенных подрядных договоров;</w:t>
      </w:r>
    </w:p>
    <w:p w14:paraId="4F5D0CAC" w14:textId="1A4C2C92" w:rsidR="00EC48A4" w:rsidRPr="00915D37" w:rsidRDefault="00EC48A4" w:rsidP="003D11D2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продолжение выполнения работ по технологическому присоединению заявителей, у которых отсутствует электроэнергия, строительство сетей электроснабжения в</w:t>
      </w:r>
      <w:r w:rsidR="00B42C39" w:rsidRPr="00915D37">
        <w:rPr>
          <w:rFonts w:ascii="Times New Roman" w:hAnsi="Times New Roman" w:cs="Times New Roman"/>
          <w:sz w:val="24"/>
          <w:szCs w:val="24"/>
        </w:rPr>
        <w:br/>
      </w:r>
      <w:r w:rsidRPr="00915D37">
        <w:rPr>
          <w:rFonts w:ascii="Times New Roman" w:hAnsi="Times New Roman" w:cs="Times New Roman"/>
          <w:sz w:val="24"/>
          <w:szCs w:val="24"/>
        </w:rPr>
        <w:t>садово-огороднических товариществах г. Урай</w:t>
      </w:r>
      <w:r w:rsidR="002774C0" w:rsidRPr="00915D37">
        <w:rPr>
          <w:rFonts w:ascii="Times New Roman" w:hAnsi="Times New Roman" w:cs="Times New Roman"/>
          <w:sz w:val="24"/>
          <w:szCs w:val="24"/>
        </w:rPr>
        <w:t>,</w:t>
      </w:r>
      <w:r w:rsidRPr="00915D37">
        <w:rPr>
          <w:rFonts w:ascii="Times New Roman" w:hAnsi="Times New Roman" w:cs="Times New Roman"/>
          <w:sz w:val="24"/>
          <w:szCs w:val="24"/>
        </w:rPr>
        <w:t xml:space="preserve"> Югорск</w:t>
      </w:r>
      <w:r w:rsidR="002774C0" w:rsidRPr="00915D37">
        <w:rPr>
          <w:rFonts w:ascii="Times New Roman" w:hAnsi="Times New Roman" w:cs="Times New Roman"/>
          <w:sz w:val="24"/>
          <w:szCs w:val="24"/>
        </w:rPr>
        <w:t>, Нягань и Октябрьского района</w:t>
      </w:r>
      <w:r w:rsidRPr="00915D37">
        <w:rPr>
          <w:rFonts w:ascii="Times New Roman" w:hAnsi="Times New Roman" w:cs="Times New Roman"/>
          <w:sz w:val="24"/>
          <w:szCs w:val="24"/>
        </w:rPr>
        <w:t xml:space="preserve"> в соответствии с заключенными договорами;</w:t>
      </w:r>
    </w:p>
    <w:p w14:paraId="3FBC06E3" w14:textId="4F85220A" w:rsidR="001A2BB9" w:rsidRPr="00915D37" w:rsidRDefault="00EC48A4" w:rsidP="003D11D2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 xml:space="preserve">продолжение работ по техническому обслуживанию и текущему ремонту сетей </w:t>
      </w:r>
      <w:r w:rsidR="001A2BB9" w:rsidRPr="00915D37">
        <w:rPr>
          <w:rFonts w:ascii="Times New Roman" w:hAnsi="Times New Roman" w:cs="Times New Roman"/>
          <w:sz w:val="24"/>
          <w:szCs w:val="24"/>
        </w:rPr>
        <w:t>уличного освещения города Урай</w:t>
      </w:r>
      <w:r w:rsidR="00BD6147">
        <w:rPr>
          <w:rFonts w:ascii="Times New Roman" w:hAnsi="Times New Roman" w:cs="Times New Roman"/>
          <w:sz w:val="24"/>
          <w:szCs w:val="24"/>
        </w:rPr>
        <w:t xml:space="preserve"> и Октябрьского района</w:t>
      </w:r>
      <w:r w:rsidR="001A2BB9" w:rsidRPr="00915D37">
        <w:rPr>
          <w:rFonts w:ascii="Times New Roman" w:hAnsi="Times New Roman" w:cs="Times New Roman"/>
          <w:sz w:val="24"/>
          <w:szCs w:val="24"/>
        </w:rPr>
        <w:t>;</w:t>
      </w:r>
    </w:p>
    <w:p w14:paraId="2B611B97" w14:textId="77777777" w:rsidR="00EC48A4" w:rsidRPr="00915D37" w:rsidRDefault="00EC48A4" w:rsidP="003D11D2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дальнейшее внедрение энергосберегающих светильников;</w:t>
      </w:r>
    </w:p>
    <w:p w14:paraId="476C43A0" w14:textId="77777777" w:rsidR="00EC48A4" w:rsidRPr="00915D37" w:rsidRDefault="00EC48A4" w:rsidP="003D11D2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 xml:space="preserve">укрепление материальной и производственной базы </w:t>
      </w:r>
      <w:r w:rsidR="005141F6" w:rsidRPr="00915D37">
        <w:rPr>
          <w:rFonts w:ascii="Times New Roman" w:hAnsi="Times New Roman" w:cs="Times New Roman"/>
          <w:sz w:val="24"/>
          <w:szCs w:val="24"/>
        </w:rPr>
        <w:t>О</w:t>
      </w:r>
      <w:r w:rsidRPr="00915D37">
        <w:rPr>
          <w:rFonts w:ascii="Times New Roman" w:hAnsi="Times New Roman" w:cs="Times New Roman"/>
          <w:sz w:val="24"/>
          <w:szCs w:val="24"/>
        </w:rPr>
        <w:t>бщества, обновление парка автомобилей и спецтехники;</w:t>
      </w:r>
    </w:p>
    <w:p w14:paraId="1F6B2DD0" w14:textId="77777777" w:rsidR="00EC48A4" w:rsidRPr="00915D37" w:rsidRDefault="00EC48A4" w:rsidP="003D11D2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развитие и совершенствование автоматизированной системы коммерческого учета электрической энергии (АИИСКУЭЭ).</w:t>
      </w:r>
    </w:p>
    <w:p w14:paraId="6DC9527C" w14:textId="77777777" w:rsidR="00EC48A4" w:rsidRPr="00915D37" w:rsidRDefault="00EC48A4" w:rsidP="003D11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Учитывая наличие долгосрочного договора по оперативно-диспетчерскому управлению, техническому обслуживанию, выполнению работ по текущему ремонту и информационному обеспечению услуги по передаче электроэнергии с крупной стабильной электросетевой компанией АО «ЮТЭК – Региональные сети», Обществом планируется ста</w:t>
      </w:r>
      <w:r w:rsidR="002774C0" w:rsidRPr="00915D37">
        <w:rPr>
          <w:rFonts w:ascii="Times New Roman" w:hAnsi="Times New Roman" w:cs="Times New Roman"/>
          <w:sz w:val="24"/>
          <w:szCs w:val="24"/>
        </w:rPr>
        <w:t xml:space="preserve">бильное получение </w:t>
      </w:r>
      <w:r w:rsidR="002774C0" w:rsidRPr="00915D37">
        <w:rPr>
          <w:rFonts w:ascii="Times New Roman" w:hAnsi="Times New Roman" w:cs="Times New Roman"/>
          <w:sz w:val="24"/>
          <w:szCs w:val="24"/>
        </w:rPr>
        <w:lastRenderedPageBreak/>
        <w:t>прибыли в 2024</w:t>
      </w:r>
      <w:r w:rsidRPr="00915D37">
        <w:rPr>
          <w:rFonts w:ascii="Times New Roman" w:hAnsi="Times New Roman" w:cs="Times New Roman"/>
          <w:sz w:val="24"/>
          <w:szCs w:val="24"/>
        </w:rPr>
        <w:t xml:space="preserve"> году и последующих годах. Реализация данного договора обеспечивает надежную работу электросетевого комплекса г. Урай и г. Югорск,</w:t>
      </w:r>
      <w:r w:rsidR="00093AD3" w:rsidRPr="00915D37">
        <w:rPr>
          <w:rFonts w:ascii="Times New Roman" w:hAnsi="Times New Roman" w:cs="Times New Roman"/>
          <w:sz w:val="24"/>
          <w:szCs w:val="24"/>
        </w:rPr>
        <w:t xml:space="preserve"> Октябрьского района и г.</w:t>
      </w:r>
      <w:r w:rsidR="001A2BB9" w:rsidRPr="00915D37">
        <w:rPr>
          <w:rFonts w:ascii="Times New Roman" w:hAnsi="Times New Roman" w:cs="Times New Roman"/>
          <w:sz w:val="24"/>
          <w:szCs w:val="24"/>
        </w:rPr>
        <w:t> </w:t>
      </w:r>
      <w:r w:rsidR="00093AD3" w:rsidRPr="00915D37">
        <w:rPr>
          <w:rFonts w:ascii="Times New Roman" w:hAnsi="Times New Roman" w:cs="Times New Roman"/>
          <w:sz w:val="24"/>
          <w:szCs w:val="24"/>
        </w:rPr>
        <w:t>Нягань,</w:t>
      </w:r>
      <w:r w:rsidRPr="00915D37">
        <w:rPr>
          <w:rFonts w:ascii="Times New Roman" w:hAnsi="Times New Roman" w:cs="Times New Roman"/>
          <w:sz w:val="24"/>
          <w:szCs w:val="24"/>
        </w:rPr>
        <w:t xml:space="preserve"> бесперебойное электроснабжение потребителей и обеспечивает стабильность предприятия на ближайшие годы. </w:t>
      </w:r>
    </w:p>
    <w:p w14:paraId="5F6E5BA7" w14:textId="3C5DB8E8" w:rsidR="00254374" w:rsidRPr="00915D37" w:rsidRDefault="00337F47" w:rsidP="003D11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 xml:space="preserve">На предприятии разработана Производственная программа развития Общества на 2023-2027 годы, предусматривающая новое строительство, капитальный ремонт и реконструкцию электрических сетей и электрооборудования с истекшим сроком эксплуатации, монтаж автоматизированной системы контроля и учета электрической энергии бытовых потребителей и установку электросчетчиков по технологическому присоединению, а также приобретение основных средств с целью обновления парка автотранспорта и спецтехники и обновления административного здания и зданий на производственной базе </w:t>
      </w:r>
      <w:r w:rsidR="00254374" w:rsidRPr="00915D37">
        <w:rPr>
          <w:rFonts w:ascii="Times New Roman" w:hAnsi="Times New Roman" w:cs="Times New Roman"/>
          <w:sz w:val="24"/>
          <w:szCs w:val="24"/>
        </w:rPr>
        <w:t xml:space="preserve">АО «РЭС-Запад».  </w:t>
      </w:r>
    </w:p>
    <w:p w14:paraId="3AFED9F6" w14:textId="08964092" w:rsidR="00DA2E65" w:rsidRPr="00915D37" w:rsidRDefault="00723B81" w:rsidP="00A85888">
      <w:pPr>
        <w:pStyle w:val="1"/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bookmarkStart w:id="4" w:name="_Toc163806750"/>
      <w:r w:rsidRPr="00915D37"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="00DA2E65" w:rsidRPr="00915D37">
        <w:rPr>
          <w:rFonts w:ascii="Times New Roman" w:hAnsi="Times New Roman"/>
          <w:b/>
          <w:sz w:val="24"/>
          <w:szCs w:val="24"/>
        </w:rPr>
        <w:t>Отчет о выплате объявленных (начисленных) дивидендов по акциям Общества</w:t>
      </w:r>
      <w:bookmarkEnd w:id="4"/>
    </w:p>
    <w:p w14:paraId="7C0B40E8" w14:textId="0651E5EE" w:rsidR="000523A5" w:rsidRPr="00A263B4" w:rsidRDefault="009711A3" w:rsidP="00052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63B4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r w:rsidR="000523A5" w:rsidRPr="00A263B4">
        <w:rPr>
          <w:rFonts w:ascii="Times New Roman" w:hAnsi="Times New Roman" w:cs="Times New Roman"/>
          <w:color w:val="000000"/>
          <w:sz w:val="24"/>
          <w:szCs w:val="24"/>
        </w:rPr>
        <w:t xml:space="preserve">Решением Единственного акционера от 26.06.2023 г. </w:t>
      </w:r>
      <w:r w:rsidRPr="00A263B4">
        <w:rPr>
          <w:rFonts w:ascii="Times New Roman" w:hAnsi="Times New Roman" w:cs="Times New Roman"/>
          <w:color w:val="000000"/>
          <w:sz w:val="24"/>
          <w:szCs w:val="24"/>
        </w:rPr>
        <w:t>распределена прибыль в размере</w:t>
      </w:r>
      <w:r w:rsidR="000523A5" w:rsidRPr="00A263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63B4">
        <w:rPr>
          <w:rFonts w:ascii="Times New Roman" w:hAnsi="Times New Roman" w:cs="Times New Roman"/>
          <w:color w:val="000000"/>
          <w:sz w:val="24"/>
          <w:szCs w:val="24"/>
        </w:rPr>
        <w:t xml:space="preserve">51 667 266,49 руб. в том числе, </w:t>
      </w:r>
      <w:r w:rsidR="000523A5" w:rsidRPr="00A263B4">
        <w:rPr>
          <w:rFonts w:ascii="Times New Roman" w:hAnsi="Times New Roman" w:cs="Times New Roman"/>
          <w:color w:val="000000"/>
          <w:sz w:val="24"/>
          <w:szCs w:val="24"/>
        </w:rPr>
        <w:t>на выплату дивидендов</w:t>
      </w:r>
      <w:r w:rsidRPr="00A263B4">
        <w:rPr>
          <w:rFonts w:ascii="Times New Roman" w:hAnsi="Times New Roman" w:cs="Times New Roman"/>
          <w:color w:val="000000"/>
          <w:sz w:val="24"/>
          <w:szCs w:val="24"/>
        </w:rPr>
        <w:t xml:space="preserve"> и формирование резервного фонда.</w:t>
      </w:r>
      <w:r w:rsidR="000523A5" w:rsidRPr="00A263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6C60F7F" w14:textId="7D4321BE" w:rsidR="000523A5" w:rsidRPr="00A263B4" w:rsidRDefault="000523A5" w:rsidP="00052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63B4">
        <w:rPr>
          <w:rFonts w:ascii="Times New Roman" w:hAnsi="Times New Roman" w:cs="Times New Roman"/>
          <w:color w:val="000000"/>
          <w:sz w:val="24"/>
          <w:szCs w:val="24"/>
        </w:rPr>
        <w:t>Решением Единственного акционера от 28.12.2023 г. установлено распределить на выплату дивидендов 175 000 000,00 руб.</w:t>
      </w:r>
    </w:p>
    <w:p w14:paraId="1951CB5D" w14:textId="77777777" w:rsidR="000523A5" w:rsidRPr="00915D37" w:rsidRDefault="000523A5" w:rsidP="000523A5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22AD5D18" w14:textId="65298E6D" w:rsidR="00DA2E65" w:rsidRPr="00915D37" w:rsidRDefault="0064367A" w:rsidP="00A85888">
      <w:pPr>
        <w:pStyle w:val="1"/>
        <w:spacing w:after="24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5" w:name="_Toc163806751"/>
      <w:r w:rsidRPr="00915D37">
        <w:rPr>
          <w:rFonts w:ascii="Times New Roman" w:eastAsia="Calibri" w:hAnsi="Times New Roman"/>
          <w:b/>
          <w:bCs/>
          <w:sz w:val="24"/>
          <w:szCs w:val="24"/>
        </w:rPr>
        <w:t>5</w:t>
      </w:r>
      <w:r w:rsidR="0017326A" w:rsidRPr="00915D37">
        <w:rPr>
          <w:rFonts w:ascii="Times New Roman" w:eastAsia="Calibri" w:hAnsi="Times New Roman"/>
          <w:b/>
          <w:bCs/>
          <w:sz w:val="24"/>
          <w:szCs w:val="24"/>
        </w:rPr>
        <w:t>.</w:t>
      </w:r>
      <w:r w:rsidR="001774E4" w:rsidRPr="00915D37">
        <w:rPr>
          <w:rFonts w:ascii="Times New Roman" w:eastAsia="Calibri" w:hAnsi="Times New Roman"/>
          <w:b/>
          <w:bCs/>
          <w:sz w:val="24"/>
          <w:szCs w:val="24"/>
        </w:rPr>
        <w:t xml:space="preserve"> Информация о </w:t>
      </w:r>
      <w:r w:rsidR="0017326A" w:rsidRPr="00915D37">
        <w:rPr>
          <w:rFonts w:ascii="Times New Roman" w:eastAsia="Calibri" w:hAnsi="Times New Roman"/>
          <w:b/>
          <w:bCs/>
          <w:sz w:val="24"/>
          <w:szCs w:val="24"/>
        </w:rPr>
        <w:t>совершенных Обществом в отчетном году крупных сдел</w:t>
      </w:r>
      <w:r w:rsidR="00105D60" w:rsidRPr="00915D37">
        <w:rPr>
          <w:rFonts w:ascii="Times New Roman" w:eastAsia="Calibri" w:hAnsi="Times New Roman"/>
          <w:b/>
          <w:bCs/>
          <w:sz w:val="24"/>
          <w:szCs w:val="24"/>
        </w:rPr>
        <w:t>ках</w:t>
      </w:r>
      <w:r w:rsidR="0017326A" w:rsidRPr="00915D37">
        <w:rPr>
          <w:rFonts w:ascii="Times New Roman" w:eastAsia="Calibri" w:hAnsi="Times New Roman"/>
          <w:b/>
          <w:bCs/>
          <w:sz w:val="24"/>
          <w:szCs w:val="24"/>
        </w:rPr>
        <w:t>, а также иных сдел</w:t>
      </w:r>
      <w:r w:rsidR="00105D60" w:rsidRPr="00915D37">
        <w:rPr>
          <w:rFonts w:ascii="Times New Roman" w:eastAsia="Calibri" w:hAnsi="Times New Roman"/>
          <w:b/>
          <w:bCs/>
          <w:sz w:val="24"/>
          <w:szCs w:val="24"/>
        </w:rPr>
        <w:t>ках</w:t>
      </w:r>
      <w:r w:rsidR="0017326A" w:rsidRPr="00915D37">
        <w:rPr>
          <w:rFonts w:ascii="Times New Roman" w:eastAsia="Calibri" w:hAnsi="Times New Roman"/>
          <w:b/>
          <w:bCs/>
          <w:sz w:val="24"/>
          <w:szCs w:val="24"/>
        </w:rPr>
        <w:t>, на совершение которых в соответствии с Уставом Общества распространяется порядок одобрения крупных сделок</w:t>
      </w:r>
      <w:bookmarkEnd w:id="5"/>
    </w:p>
    <w:p w14:paraId="7978C985" w14:textId="4CAF20CA" w:rsidR="004A2C66" w:rsidRPr="00915D37" w:rsidRDefault="00C276ED" w:rsidP="003D11D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 xml:space="preserve">В отчетном </w:t>
      </w:r>
      <w:r w:rsidR="0064367A" w:rsidRPr="00915D37">
        <w:rPr>
          <w:rFonts w:ascii="Times New Roman" w:hAnsi="Times New Roman" w:cs="Times New Roman"/>
          <w:sz w:val="24"/>
          <w:szCs w:val="24"/>
        </w:rPr>
        <w:t>г</w:t>
      </w:r>
      <w:r w:rsidRPr="00915D37">
        <w:rPr>
          <w:rFonts w:ascii="Times New Roman" w:hAnsi="Times New Roman" w:cs="Times New Roman"/>
          <w:sz w:val="24"/>
          <w:szCs w:val="24"/>
        </w:rPr>
        <w:t xml:space="preserve">оду </w:t>
      </w:r>
      <w:r w:rsidR="002D1F61" w:rsidRPr="00915D37">
        <w:rPr>
          <w:rFonts w:ascii="Times New Roman" w:hAnsi="Times New Roman" w:cs="Times New Roman"/>
          <w:sz w:val="24"/>
          <w:szCs w:val="24"/>
        </w:rPr>
        <w:t xml:space="preserve">заключена одна </w:t>
      </w:r>
      <w:r w:rsidR="0064367A" w:rsidRPr="00915D37">
        <w:rPr>
          <w:rFonts w:ascii="Times New Roman" w:hAnsi="Times New Roman" w:cs="Times New Roman"/>
          <w:sz w:val="24"/>
          <w:szCs w:val="24"/>
        </w:rPr>
        <w:t>сделк</w:t>
      </w:r>
      <w:r w:rsidR="002D1F61" w:rsidRPr="00915D37">
        <w:rPr>
          <w:rFonts w:ascii="Times New Roman" w:hAnsi="Times New Roman" w:cs="Times New Roman"/>
          <w:sz w:val="24"/>
          <w:szCs w:val="24"/>
        </w:rPr>
        <w:t>а</w:t>
      </w:r>
      <w:r w:rsidRPr="00915D37">
        <w:rPr>
          <w:rFonts w:ascii="Times New Roman" w:hAnsi="Times New Roman" w:cs="Times New Roman"/>
          <w:sz w:val="24"/>
          <w:szCs w:val="24"/>
        </w:rPr>
        <w:t>, предусмотренн</w:t>
      </w:r>
      <w:r w:rsidR="002D1F61" w:rsidRPr="00915D37">
        <w:rPr>
          <w:rFonts w:ascii="Times New Roman" w:hAnsi="Times New Roman" w:cs="Times New Roman"/>
          <w:sz w:val="24"/>
          <w:szCs w:val="24"/>
        </w:rPr>
        <w:t>ая</w:t>
      </w:r>
      <w:r w:rsidRPr="00915D37">
        <w:rPr>
          <w:rFonts w:ascii="Times New Roman" w:hAnsi="Times New Roman" w:cs="Times New Roman"/>
          <w:sz w:val="24"/>
          <w:szCs w:val="24"/>
        </w:rPr>
        <w:t xml:space="preserve"> главой X Федерального закона от 26.12.1995 № 208</w:t>
      </w:r>
      <w:r w:rsidR="0064367A" w:rsidRPr="00915D37">
        <w:rPr>
          <w:rFonts w:ascii="Times New Roman" w:hAnsi="Times New Roman" w:cs="Times New Roman"/>
          <w:sz w:val="24"/>
          <w:szCs w:val="24"/>
        </w:rPr>
        <w:t>- ФЗ «Об акционерных обществах»</w:t>
      </w:r>
      <w:r w:rsidR="002D1F61" w:rsidRPr="00915D37">
        <w:rPr>
          <w:rFonts w:ascii="Times New Roman" w:hAnsi="Times New Roman" w:cs="Times New Roman"/>
          <w:sz w:val="24"/>
          <w:szCs w:val="24"/>
        </w:rPr>
        <w:t>: д</w:t>
      </w:r>
      <w:r w:rsidR="0064367A" w:rsidRPr="00915D37">
        <w:rPr>
          <w:rFonts w:ascii="Times New Roman" w:hAnsi="Times New Roman" w:cs="Times New Roman"/>
          <w:sz w:val="24"/>
          <w:szCs w:val="24"/>
        </w:rPr>
        <w:t>оговор залога</w:t>
      </w:r>
      <w:r w:rsidR="00291D82" w:rsidRPr="00915D37">
        <w:rPr>
          <w:rFonts w:ascii="Times New Roman" w:hAnsi="Times New Roman" w:cs="Times New Roman"/>
          <w:sz w:val="24"/>
          <w:szCs w:val="24"/>
        </w:rPr>
        <w:t>, договор займа</w:t>
      </w:r>
    </w:p>
    <w:p w14:paraId="29D7DA0B" w14:textId="77777777" w:rsidR="0064367A" w:rsidRPr="00915D37" w:rsidRDefault="0064367A" w:rsidP="003D11D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14:paraId="72E52E58" w14:textId="1FBBA754" w:rsidR="00DA2E65" w:rsidRPr="00915D37" w:rsidRDefault="005D18C5" w:rsidP="00A85888">
      <w:pPr>
        <w:pStyle w:val="a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6" w:name="_Toc163806752"/>
      <w:r w:rsidRPr="00915D37">
        <w:rPr>
          <w:rFonts w:ascii="Times New Roman" w:hAnsi="Times New Roman" w:cs="Times New Roman"/>
          <w:b/>
          <w:sz w:val="24"/>
          <w:szCs w:val="24"/>
        </w:rPr>
        <w:t>6</w:t>
      </w:r>
      <w:r w:rsidR="0017326A" w:rsidRPr="00915D3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774E4" w:rsidRPr="00915D37">
        <w:rPr>
          <w:rFonts w:ascii="Times New Roman" w:hAnsi="Times New Roman" w:cs="Times New Roman"/>
          <w:b/>
          <w:sz w:val="24"/>
          <w:szCs w:val="24"/>
        </w:rPr>
        <w:t>Информация о</w:t>
      </w:r>
      <w:r w:rsidR="00DA2E65" w:rsidRPr="00915D37">
        <w:rPr>
          <w:rFonts w:ascii="Times New Roman" w:hAnsi="Times New Roman" w:cs="Times New Roman"/>
          <w:b/>
          <w:sz w:val="24"/>
          <w:szCs w:val="24"/>
        </w:rPr>
        <w:t xml:space="preserve"> совершенных Обществом в отчетном году сдел</w:t>
      </w:r>
      <w:r w:rsidR="00105D60" w:rsidRPr="00915D37">
        <w:rPr>
          <w:rFonts w:ascii="Times New Roman" w:hAnsi="Times New Roman" w:cs="Times New Roman"/>
          <w:b/>
          <w:sz w:val="24"/>
          <w:szCs w:val="24"/>
        </w:rPr>
        <w:t>ках</w:t>
      </w:r>
      <w:r w:rsidR="00DA2E65" w:rsidRPr="00915D37">
        <w:rPr>
          <w:rFonts w:ascii="Times New Roman" w:hAnsi="Times New Roman" w:cs="Times New Roman"/>
          <w:b/>
          <w:sz w:val="24"/>
          <w:szCs w:val="24"/>
        </w:rPr>
        <w:t>,</w:t>
      </w:r>
      <w:r w:rsidR="008557A9" w:rsidRPr="00915D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2E65" w:rsidRPr="00915D37">
        <w:rPr>
          <w:rFonts w:ascii="Times New Roman" w:hAnsi="Times New Roman" w:cs="Times New Roman"/>
          <w:b/>
          <w:sz w:val="24"/>
          <w:szCs w:val="24"/>
        </w:rPr>
        <w:t xml:space="preserve">в совершении которых </w:t>
      </w:r>
      <w:r w:rsidR="00EF66D1" w:rsidRPr="00915D37">
        <w:rPr>
          <w:rFonts w:ascii="Times New Roman" w:hAnsi="Times New Roman" w:cs="Times New Roman"/>
          <w:b/>
          <w:sz w:val="24"/>
          <w:szCs w:val="24"/>
        </w:rPr>
        <w:t>име</w:t>
      </w:r>
      <w:r w:rsidR="001B431A" w:rsidRPr="00915D37">
        <w:rPr>
          <w:rFonts w:ascii="Times New Roman" w:hAnsi="Times New Roman" w:cs="Times New Roman"/>
          <w:b/>
          <w:sz w:val="24"/>
          <w:szCs w:val="24"/>
        </w:rPr>
        <w:t>лась</w:t>
      </w:r>
      <w:r w:rsidR="00DA2E65" w:rsidRPr="00915D37">
        <w:rPr>
          <w:rFonts w:ascii="Times New Roman" w:hAnsi="Times New Roman" w:cs="Times New Roman"/>
          <w:b/>
          <w:sz w:val="24"/>
          <w:szCs w:val="24"/>
        </w:rPr>
        <w:t xml:space="preserve"> заинтересованность</w:t>
      </w:r>
      <w:bookmarkEnd w:id="6"/>
    </w:p>
    <w:p w14:paraId="5D2FCA25" w14:textId="77777777" w:rsidR="00DA2E65" w:rsidRPr="00915D37" w:rsidRDefault="00DA2E65" w:rsidP="003D11D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14:paraId="0D6AE81A" w14:textId="79CC2F8F" w:rsidR="00DA2E65" w:rsidRPr="00915D37" w:rsidRDefault="00DA2E65" w:rsidP="003D11D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 xml:space="preserve">В </w:t>
      </w:r>
      <w:r w:rsidR="005D18C5" w:rsidRPr="00915D37">
        <w:rPr>
          <w:rFonts w:ascii="Times New Roman" w:hAnsi="Times New Roman" w:cs="Times New Roman"/>
          <w:sz w:val="24"/>
          <w:szCs w:val="24"/>
        </w:rPr>
        <w:t xml:space="preserve">отчетном </w:t>
      </w:r>
      <w:r w:rsidRPr="00915D37">
        <w:rPr>
          <w:rFonts w:ascii="Times New Roman" w:hAnsi="Times New Roman" w:cs="Times New Roman"/>
          <w:sz w:val="24"/>
          <w:szCs w:val="24"/>
        </w:rPr>
        <w:t>20</w:t>
      </w:r>
      <w:r w:rsidR="00520B06" w:rsidRPr="00915D37">
        <w:rPr>
          <w:rFonts w:ascii="Times New Roman" w:hAnsi="Times New Roman" w:cs="Times New Roman"/>
          <w:sz w:val="24"/>
          <w:szCs w:val="24"/>
        </w:rPr>
        <w:t>2</w:t>
      </w:r>
      <w:r w:rsidR="00D961AB" w:rsidRPr="00915D37">
        <w:rPr>
          <w:rFonts w:ascii="Times New Roman" w:hAnsi="Times New Roman" w:cs="Times New Roman"/>
          <w:sz w:val="24"/>
          <w:szCs w:val="24"/>
        </w:rPr>
        <w:t xml:space="preserve">3 </w:t>
      </w:r>
      <w:r w:rsidRPr="00915D37">
        <w:rPr>
          <w:rFonts w:ascii="Times New Roman" w:hAnsi="Times New Roman" w:cs="Times New Roman"/>
          <w:sz w:val="24"/>
          <w:szCs w:val="24"/>
        </w:rPr>
        <w:t xml:space="preserve">году Обществом </w:t>
      </w:r>
      <w:r w:rsidR="00D961AB" w:rsidRPr="00915D37">
        <w:rPr>
          <w:rFonts w:ascii="Times New Roman" w:hAnsi="Times New Roman" w:cs="Times New Roman"/>
          <w:sz w:val="24"/>
          <w:szCs w:val="24"/>
        </w:rPr>
        <w:t xml:space="preserve">было заключено 2 </w:t>
      </w:r>
      <w:r w:rsidRPr="00915D37">
        <w:rPr>
          <w:rFonts w:ascii="Times New Roman" w:hAnsi="Times New Roman" w:cs="Times New Roman"/>
          <w:sz w:val="24"/>
          <w:szCs w:val="24"/>
        </w:rPr>
        <w:t>сделки, в совершении котор</w:t>
      </w:r>
      <w:r w:rsidR="0060367C" w:rsidRPr="00915D37">
        <w:rPr>
          <w:rFonts w:ascii="Times New Roman" w:hAnsi="Times New Roman" w:cs="Times New Roman"/>
          <w:sz w:val="24"/>
          <w:szCs w:val="24"/>
        </w:rPr>
        <w:t>ых</w:t>
      </w:r>
      <w:r w:rsidRPr="00915D37">
        <w:rPr>
          <w:rFonts w:ascii="Times New Roman" w:hAnsi="Times New Roman" w:cs="Times New Roman"/>
          <w:sz w:val="24"/>
          <w:szCs w:val="24"/>
        </w:rPr>
        <w:t xml:space="preserve"> </w:t>
      </w:r>
      <w:r w:rsidR="00EF66D1" w:rsidRPr="00915D37">
        <w:rPr>
          <w:rFonts w:ascii="Times New Roman" w:hAnsi="Times New Roman" w:cs="Times New Roman"/>
          <w:sz w:val="24"/>
          <w:szCs w:val="24"/>
        </w:rPr>
        <w:t>им</w:t>
      </w:r>
      <w:r w:rsidR="004A7A7B" w:rsidRPr="00915D37">
        <w:rPr>
          <w:rFonts w:ascii="Times New Roman" w:hAnsi="Times New Roman" w:cs="Times New Roman"/>
          <w:sz w:val="24"/>
          <w:szCs w:val="24"/>
        </w:rPr>
        <w:t>елась</w:t>
      </w:r>
      <w:r w:rsidRPr="00915D37">
        <w:rPr>
          <w:rFonts w:ascii="Times New Roman" w:hAnsi="Times New Roman" w:cs="Times New Roman"/>
          <w:sz w:val="24"/>
          <w:szCs w:val="24"/>
        </w:rPr>
        <w:t xml:space="preserve"> заинтересованность.</w:t>
      </w:r>
    </w:p>
    <w:p w14:paraId="5956EE2F" w14:textId="02B8783D" w:rsidR="00D961AB" w:rsidRPr="00915D37" w:rsidRDefault="00D961AB" w:rsidP="003D11D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 xml:space="preserve">Информация о совершенных Обществом в 2023 году сделках, </w:t>
      </w:r>
      <w:r w:rsidR="00291CD7" w:rsidRPr="00915D37">
        <w:rPr>
          <w:rFonts w:ascii="Times New Roman" w:hAnsi="Times New Roman" w:cs="Times New Roman"/>
          <w:sz w:val="24"/>
          <w:szCs w:val="24"/>
        </w:rPr>
        <w:t>в</w:t>
      </w:r>
      <w:r w:rsidRPr="00915D37">
        <w:rPr>
          <w:rFonts w:ascii="Times New Roman" w:hAnsi="Times New Roman" w:cs="Times New Roman"/>
          <w:sz w:val="24"/>
          <w:szCs w:val="24"/>
        </w:rPr>
        <w:t xml:space="preserve"> отношении которых имелась заинтересованность, содержится в Отчете Единоличного исполнительного органа Общества, в том числе информация о направлении </w:t>
      </w:r>
      <w:r w:rsidR="00723B81" w:rsidRPr="00915D37">
        <w:rPr>
          <w:rFonts w:ascii="Times New Roman" w:hAnsi="Times New Roman" w:cs="Times New Roman"/>
          <w:sz w:val="24"/>
          <w:szCs w:val="24"/>
        </w:rPr>
        <w:t>извещения</w:t>
      </w:r>
      <w:r w:rsidRPr="00915D37">
        <w:rPr>
          <w:rFonts w:ascii="Times New Roman" w:hAnsi="Times New Roman" w:cs="Times New Roman"/>
          <w:sz w:val="24"/>
          <w:szCs w:val="24"/>
        </w:rPr>
        <w:t xml:space="preserve"> о заключении сделок (Приложение № 1 к Годовому отчету).</w:t>
      </w:r>
    </w:p>
    <w:p w14:paraId="76FC5883" w14:textId="77777777" w:rsidR="00752975" w:rsidRPr="00915D37" w:rsidRDefault="00752975" w:rsidP="003D11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DC98D1" w14:textId="77777777" w:rsidR="00DA2E65" w:rsidRPr="00915D37" w:rsidRDefault="005D18C5" w:rsidP="00A85888">
      <w:pPr>
        <w:pStyle w:val="a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7" w:name="_Toc163806753"/>
      <w:r w:rsidRPr="00915D37">
        <w:rPr>
          <w:rFonts w:ascii="Times New Roman" w:hAnsi="Times New Roman" w:cs="Times New Roman"/>
          <w:b/>
          <w:sz w:val="24"/>
          <w:szCs w:val="24"/>
        </w:rPr>
        <w:t>7</w:t>
      </w:r>
      <w:r w:rsidR="0017326A" w:rsidRPr="00915D3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A2E65" w:rsidRPr="00915D37">
        <w:rPr>
          <w:rFonts w:ascii="Times New Roman" w:hAnsi="Times New Roman" w:cs="Times New Roman"/>
          <w:b/>
          <w:sz w:val="24"/>
          <w:szCs w:val="24"/>
        </w:rPr>
        <w:t>Сведения о лице, занимающем должность (осуществляющем функции)</w:t>
      </w:r>
      <w:bookmarkEnd w:id="7"/>
    </w:p>
    <w:p w14:paraId="2EDF7440" w14:textId="77777777" w:rsidR="00DA2E65" w:rsidRPr="00915D37" w:rsidRDefault="00DA2E65" w:rsidP="00A85888">
      <w:pPr>
        <w:pStyle w:val="a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8" w:name="_Toc163806754"/>
      <w:r w:rsidRPr="00915D37">
        <w:rPr>
          <w:rFonts w:ascii="Times New Roman" w:hAnsi="Times New Roman" w:cs="Times New Roman"/>
          <w:b/>
          <w:sz w:val="24"/>
          <w:szCs w:val="24"/>
        </w:rPr>
        <w:t>единоличного исполнител</w:t>
      </w:r>
      <w:r w:rsidR="00752975" w:rsidRPr="00915D37">
        <w:rPr>
          <w:rFonts w:ascii="Times New Roman" w:hAnsi="Times New Roman" w:cs="Times New Roman"/>
          <w:b/>
          <w:sz w:val="24"/>
          <w:szCs w:val="24"/>
        </w:rPr>
        <w:t>ьного органа Общества</w:t>
      </w:r>
      <w:bookmarkEnd w:id="8"/>
    </w:p>
    <w:p w14:paraId="4D7B8B6C" w14:textId="77777777" w:rsidR="00D826D8" w:rsidRPr="00915D37" w:rsidRDefault="00D826D8" w:rsidP="003D11D2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14:paraId="17A095B7" w14:textId="77777777" w:rsidR="00DA2E65" w:rsidRPr="00915D37" w:rsidRDefault="00AF2AE6" w:rsidP="003D11D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5141F6" w:rsidRPr="00915D37">
        <w:rPr>
          <w:rFonts w:ascii="Times New Roman" w:hAnsi="Times New Roman" w:cs="Times New Roman"/>
          <w:sz w:val="24"/>
          <w:szCs w:val="24"/>
        </w:rPr>
        <w:t>Е</w:t>
      </w:r>
      <w:r w:rsidR="00792588" w:rsidRPr="00915D37">
        <w:rPr>
          <w:rFonts w:ascii="Times New Roman" w:hAnsi="Times New Roman" w:cs="Times New Roman"/>
          <w:sz w:val="24"/>
          <w:szCs w:val="24"/>
        </w:rPr>
        <w:t>динственного</w:t>
      </w:r>
      <w:r w:rsidR="00DA2E65" w:rsidRPr="00915D37">
        <w:rPr>
          <w:rFonts w:ascii="Times New Roman" w:hAnsi="Times New Roman" w:cs="Times New Roman"/>
          <w:sz w:val="24"/>
          <w:szCs w:val="24"/>
        </w:rPr>
        <w:t xml:space="preserve"> акционер</w:t>
      </w:r>
      <w:r w:rsidR="006C3088" w:rsidRPr="00915D37">
        <w:rPr>
          <w:rFonts w:ascii="Times New Roman" w:hAnsi="Times New Roman" w:cs="Times New Roman"/>
          <w:sz w:val="24"/>
          <w:szCs w:val="24"/>
        </w:rPr>
        <w:t>а</w:t>
      </w:r>
      <w:r w:rsidR="001A2BB9" w:rsidRPr="00915D37">
        <w:rPr>
          <w:rFonts w:ascii="Times New Roman" w:hAnsi="Times New Roman" w:cs="Times New Roman"/>
          <w:sz w:val="24"/>
          <w:szCs w:val="24"/>
        </w:rPr>
        <w:t xml:space="preserve"> </w:t>
      </w:r>
      <w:r w:rsidR="005D18C5" w:rsidRPr="00915D37">
        <w:rPr>
          <w:rFonts w:ascii="Times New Roman" w:hAnsi="Times New Roman" w:cs="Times New Roman"/>
          <w:sz w:val="24"/>
          <w:szCs w:val="24"/>
        </w:rPr>
        <w:t>Акционерного общества «Региональные электрические сети – Запад»</w:t>
      </w:r>
      <w:r w:rsidR="00DA2E65" w:rsidRPr="00915D37">
        <w:rPr>
          <w:rFonts w:ascii="Times New Roman" w:hAnsi="Times New Roman" w:cs="Times New Roman"/>
          <w:sz w:val="24"/>
          <w:szCs w:val="24"/>
        </w:rPr>
        <w:t xml:space="preserve"> </w:t>
      </w:r>
      <w:r w:rsidRPr="00915D37">
        <w:rPr>
          <w:rFonts w:ascii="Times New Roman" w:hAnsi="Times New Roman" w:cs="Times New Roman"/>
          <w:sz w:val="24"/>
          <w:szCs w:val="24"/>
        </w:rPr>
        <w:t xml:space="preserve">от </w:t>
      </w:r>
      <w:r w:rsidR="009F19F0" w:rsidRPr="00915D37">
        <w:rPr>
          <w:rFonts w:ascii="Times New Roman" w:hAnsi="Times New Roman" w:cs="Times New Roman"/>
          <w:sz w:val="24"/>
          <w:szCs w:val="24"/>
        </w:rPr>
        <w:t>2</w:t>
      </w:r>
      <w:r w:rsidRPr="00915D37">
        <w:rPr>
          <w:rFonts w:ascii="Times New Roman" w:hAnsi="Times New Roman" w:cs="Times New Roman"/>
          <w:sz w:val="24"/>
          <w:szCs w:val="24"/>
        </w:rPr>
        <w:t>3.0</w:t>
      </w:r>
      <w:r w:rsidR="009F19F0" w:rsidRPr="00915D37">
        <w:rPr>
          <w:rFonts w:ascii="Times New Roman" w:hAnsi="Times New Roman" w:cs="Times New Roman"/>
          <w:sz w:val="24"/>
          <w:szCs w:val="24"/>
        </w:rPr>
        <w:t>6</w:t>
      </w:r>
      <w:r w:rsidRPr="00915D37">
        <w:rPr>
          <w:rFonts w:ascii="Times New Roman" w:hAnsi="Times New Roman" w:cs="Times New Roman"/>
          <w:sz w:val="24"/>
          <w:szCs w:val="24"/>
        </w:rPr>
        <w:t>.20</w:t>
      </w:r>
      <w:r w:rsidR="009F19F0" w:rsidRPr="00915D37">
        <w:rPr>
          <w:rFonts w:ascii="Times New Roman" w:hAnsi="Times New Roman" w:cs="Times New Roman"/>
          <w:sz w:val="24"/>
          <w:szCs w:val="24"/>
        </w:rPr>
        <w:t xml:space="preserve">22 </w:t>
      </w:r>
      <w:r w:rsidRPr="00915D37">
        <w:rPr>
          <w:rFonts w:ascii="Times New Roman" w:hAnsi="Times New Roman" w:cs="Times New Roman"/>
          <w:sz w:val="24"/>
          <w:szCs w:val="24"/>
        </w:rPr>
        <w:t xml:space="preserve">единоличным исполнительным органом – директором назначен </w:t>
      </w:r>
      <w:r w:rsidR="00DA2E65" w:rsidRPr="00915D37">
        <w:rPr>
          <w:rFonts w:ascii="Times New Roman" w:hAnsi="Times New Roman" w:cs="Times New Roman"/>
          <w:sz w:val="24"/>
          <w:szCs w:val="24"/>
        </w:rPr>
        <w:t>Герасименко Олег Евгеньевич на</w:t>
      </w:r>
      <w:r w:rsidRPr="00915D37">
        <w:rPr>
          <w:rFonts w:ascii="Times New Roman" w:hAnsi="Times New Roman" w:cs="Times New Roman"/>
          <w:sz w:val="24"/>
          <w:szCs w:val="24"/>
        </w:rPr>
        <w:t xml:space="preserve"> срок 3 (т</w:t>
      </w:r>
      <w:r w:rsidR="009F19F0" w:rsidRPr="00915D37">
        <w:rPr>
          <w:rFonts w:ascii="Times New Roman" w:hAnsi="Times New Roman" w:cs="Times New Roman"/>
          <w:sz w:val="24"/>
          <w:szCs w:val="24"/>
        </w:rPr>
        <w:t>ри) года с 15 января 2022</w:t>
      </w:r>
      <w:r w:rsidR="001A2BB9" w:rsidRPr="00915D37">
        <w:rPr>
          <w:rFonts w:ascii="Times New Roman" w:hAnsi="Times New Roman" w:cs="Times New Roman"/>
          <w:sz w:val="24"/>
          <w:szCs w:val="24"/>
        </w:rPr>
        <w:t xml:space="preserve"> </w:t>
      </w:r>
      <w:r w:rsidR="005D18C5" w:rsidRPr="00915D37">
        <w:rPr>
          <w:rFonts w:ascii="Times New Roman" w:hAnsi="Times New Roman" w:cs="Times New Roman"/>
          <w:sz w:val="24"/>
          <w:szCs w:val="24"/>
        </w:rPr>
        <w:t xml:space="preserve">г. </w:t>
      </w:r>
      <w:r w:rsidR="00F309A5" w:rsidRPr="00915D37">
        <w:rPr>
          <w:rFonts w:ascii="Times New Roman" w:hAnsi="Times New Roman" w:cs="Times New Roman"/>
          <w:sz w:val="24"/>
          <w:szCs w:val="24"/>
        </w:rPr>
        <w:t xml:space="preserve">по 14 января </w:t>
      </w:r>
      <w:r w:rsidR="001A2BB9" w:rsidRPr="00915D37">
        <w:rPr>
          <w:rFonts w:ascii="Times New Roman" w:hAnsi="Times New Roman" w:cs="Times New Roman"/>
          <w:sz w:val="24"/>
          <w:szCs w:val="24"/>
        </w:rPr>
        <w:t>2025</w:t>
      </w:r>
      <w:r w:rsidR="005D18C5" w:rsidRPr="00915D37">
        <w:rPr>
          <w:rFonts w:ascii="Times New Roman" w:hAnsi="Times New Roman" w:cs="Times New Roman"/>
          <w:sz w:val="24"/>
          <w:szCs w:val="24"/>
        </w:rPr>
        <w:t xml:space="preserve"> г</w:t>
      </w:r>
      <w:r w:rsidR="009F19F0" w:rsidRPr="00915D37">
        <w:rPr>
          <w:rFonts w:ascii="Times New Roman" w:hAnsi="Times New Roman" w:cs="Times New Roman"/>
          <w:sz w:val="24"/>
          <w:szCs w:val="24"/>
        </w:rPr>
        <w:t>.</w:t>
      </w:r>
    </w:p>
    <w:p w14:paraId="069C3B0A" w14:textId="77777777" w:rsidR="00DA2E65" w:rsidRPr="00915D37" w:rsidRDefault="00DA2E65" w:rsidP="003D11D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 xml:space="preserve">Краткие биографические данные: </w:t>
      </w:r>
    </w:p>
    <w:p w14:paraId="3291B2E5" w14:textId="77777777" w:rsidR="00DA2E65" w:rsidRPr="00915D37" w:rsidRDefault="00AF2AE6" w:rsidP="003D11D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Д</w:t>
      </w:r>
      <w:r w:rsidR="00DA2E65" w:rsidRPr="00915D37">
        <w:rPr>
          <w:rFonts w:ascii="Times New Roman" w:hAnsi="Times New Roman" w:cs="Times New Roman"/>
          <w:sz w:val="24"/>
          <w:szCs w:val="24"/>
        </w:rPr>
        <w:t>ата рождения:</w:t>
      </w:r>
      <w:r w:rsidR="00DD7A71" w:rsidRPr="00915D37">
        <w:rPr>
          <w:rFonts w:ascii="Times New Roman" w:hAnsi="Times New Roman" w:cs="Times New Roman"/>
          <w:sz w:val="24"/>
          <w:szCs w:val="24"/>
        </w:rPr>
        <w:t xml:space="preserve"> </w:t>
      </w:r>
      <w:r w:rsidR="00DA2E65" w:rsidRPr="00915D37">
        <w:rPr>
          <w:rFonts w:ascii="Times New Roman" w:hAnsi="Times New Roman" w:cs="Times New Roman"/>
          <w:sz w:val="24"/>
          <w:szCs w:val="24"/>
        </w:rPr>
        <w:t>28.10.1972</w:t>
      </w:r>
      <w:r w:rsidR="00D70812" w:rsidRPr="00915D37">
        <w:rPr>
          <w:rFonts w:ascii="Times New Roman" w:hAnsi="Times New Roman" w:cs="Times New Roman"/>
          <w:sz w:val="24"/>
          <w:szCs w:val="24"/>
        </w:rPr>
        <w:t xml:space="preserve"> г</w:t>
      </w:r>
      <w:r w:rsidR="00DA2E65" w:rsidRPr="00915D37">
        <w:rPr>
          <w:rFonts w:ascii="Times New Roman" w:hAnsi="Times New Roman" w:cs="Times New Roman"/>
          <w:sz w:val="24"/>
          <w:szCs w:val="24"/>
        </w:rPr>
        <w:t>.</w:t>
      </w:r>
    </w:p>
    <w:p w14:paraId="1A88C0E1" w14:textId="77777777" w:rsidR="00DA2E65" w:rsidRPr="00915D37" w:rsidRDefault="00752975" w:rsidP="003D11D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 xml:space="preserve">Образование: </w:t>
      </w:r>
      <w:r w:rsidR="007C334C" w:rsidRPr="00915D37">
        <w:rPr>
          <w:rFonts w:ascii="Times New Roman" w:hAnsi="Times New Roman" w:cs="Times New Roman"/>
          <w:sz w:val="24"/>
          <w:szCs w:val="24"/>
        </w:rPr>
        <w:t>Военная инженерно-космическая Краснознамённая академия (</w:t>
      </w:r>
      <w:r w:rsidR="00DA2E65" w:rsidRPr="00915D37">
        <w:rPr>
          <w:rFonts w:ascii="Times New Roman" w:hAnsi="Times New Roman" w:cs="Times New Roman"/>
          <w:sz w:val="24"/>
          <w:szCs w:val="24"/>
        </w:rPr>
        <w:t>ВИККА</w:t>
      </w:r>
      <w:r w:rsidR="007C334C" w:rsidRPr="00915D37">
        <w:rPr>
          <w:rFonts w:ascii="Times New Roman" w:hAnsi="Times New Roman" w:cs="Times New Roman"/>
          <w:sz w:val="24"/>
          <w:szCs w:val="24"/>
        </w:rPr>
        <w:t>)</w:t>
      </w:r>
      <w:r w:rsidR="00DA2E65" w:rsidRPr="00915D37">
        <w:rPr>
          <w:rFonts w:ascii="Times New Roman" w:hAnsi="Times New Roman" w:cs="Times New Roman"/>
          <w:sz w:val="24"/>
          <w:szCs w:val="24"/>
        </w:rPr>
        <w:t xml:space="preserve"> имени </w:t>
      </w:r>
      <w:r w:rsidR="007C334C" w:rsidRPr="00915D37">
        <w:rPr>
          <w:rFonts w:ascii="Times New Roman" w:hAnsi="Times New Roman" w:cs="Times New Roman"/>
          <w:sz w:val="24"/>
          <w:szCs w:val="24"/>
        </w:rPr>
        <w:t xml:space="preserve">А.Ф. </w:t>
      </w:r>
      <w:r w:rsidR="00DA2E65" w:rsidRPr="00915D37">
        <w:rPr>
          <w:rFonts w:ascii="Times New Roman" w:hAnsi="Times New Roman" w:cs="Times New Roman"/>
          <w:sz w:val="24"/>
          <w:szCs w:val="24"/>
        </w:rPr>
        <w:t>Можайского в г.</w:t>
      </w:r>
      <w:r w:rsidR="00DD7A71" w:rsidRPr="00915D37">
        <w:rPr>
          <w:rFonts w:ascii="Times New Roman" w:hAnsi="Times New Roman" w:cs="Times New Roman"/>
          <w:sz w:val="24"/>
          <w:szCs w:val="24"/>
        </w:rPr>
        <w:t xml:space="preserve"> </w:t>
      </w:r>
      <w:r w:rsidR="00DA2E65" w:rsidRPr="00915D37">
        <w:rPr>
          <w:rFonts w:ascii="Times New Roman" w:hAnsi="Times New Roman" w:cs="Times New Roman"/>
          <w:sz w:val="24"/>
          <w:szCs w:val="24"/>
        </w:rPr>
        <w:t>Санкт-Пете</w:t>
      </w:r>
      <w:r w:rsidRPr="00915D37">
        <w:rPr>
          <w:rFonts w:ascii="Times New Roman" w:hAnsi="Times New Roman" w:cs="Times New Roman"/>
          <w:sz w:val="24"/>
          <w:szCs w:val="24"/>
        </w:rPr>
        <w:t xml:space="preserve">рбурге, </w:t>
      </w:r>
      <w:r w:rsidR="00DA2E65" w:rsidRPr="00915D37">
        <w:rPr>
          <w:rFonts w:ascii="Times New Roman" w:hAnsi="Times New Roman" w:cs="Times New Roman"/>
          <w:sz w:val="24"/>
          <w:szCs w:val="24"/>
        </w:rPr>
        <w:t>специальность: инженер-электрик.</w:t>
      </w:r>
    </w:p>
    <w:p w14:paraId="0B5C285F" w14:textId="13F8758B" w:rsidR="00AF2AE6" w:rsidRPr="00915D37" w:rsidRDefault="00752975" w:rsidP="003D11D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Сведения об основном месте работы: Директор АО «</w:t>
      </w:r>
      <w:r w:rsidR="005D18C5" w:rsidRPr="00915D37">
        <w:rPr>
          <w:rFonts w:ascii="Times New Roman" w:hAnsi="Times New Roman" w:cs="Times New Roman"/>
          <w:sz w:val="24"/>
          <w:szCs w:val="24"/>
        </w:rPr>
        <w:t>РЭС-Запад</w:t>
      </w:r>
      <w:r w:rsidRPr="00915D37">
        <w:rPr>
          <w:rFonts w:ascii="Times New Roman" w:hAnsi="Times New Roman" w:cs="Times New Roman"/>
          <w:sz w:val="24"/>
          <w:szCs w:val="24"/>
        </w:rPr>
        <w:t>»</w:t>
      </w:r>
      <w:r w:rsidR="00A263B4">
        <w:rPr>
          <w:rFonts w:ascii="Times New Roman" w:hAnsi="Times New Roman" w:cs="Times New Roman"/>
          <w:sz w:val="24"/>
          <w:szCs w:val="24"/>
        </w:rPr>
        <w:t>.</w:t>
      </w:r>
    </w:p>
    <w:p w14:paraId="69857391" w14:textId="1BA56FF8" w:rsidR="00AF2AE6" w:rsidRPr="00915D37" w:rsidRDefault="00A263B4" w:rsidP="003D11D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Общества а</w:t>
      </w:r>
      <w:r w:rsidR="00AF2AE6" w:rsidRPr="00915D37">
        <w:rPr>
          <w:rFonts w:ascii="Times New Roman" w:hAnsi="Times New Roman" w:cs="Times New Roman"/>
          <w:sz w:val="24"/>
          <w:szCs w:val="24"/>
        </w:rPr>
        <w:t>кциями АО «</w:t>
      </w:r>
      <w:r w:rsidR="005D18C5" w:rsidRPr="00915D37">
        <w:rPr>
          <w:rFonts w:ascii="Times New Roman" w:hAnsi="Times New Roman" w:cs="Times New Roman"/>
          <w:sz w:val="24"/>
          <w:szCs w:val="24"/>
        </w:rPr>
        <w:t>РЭС-Запад</w:t>
      </w:r>
      <w:r w:rsidR="00AF2AE6" w:rsidRPr="00915D37">
        <w:rPr>
          <w:rFonts w:ascii="Times New Roman" w:hAnsi="Times New Roman" w:cs="Times New Roman"/>
          <w:sz w:val="24"/>
          <w:szCs w:val="24"/>
        </w:rPr>
        <w:t>» не владеет.</w:t>
      </w:r>
    </w:p>
    <w:p w14:paraId="3FAF5E36" w14:textId="655320F1" w:rsidR="00AF2AE6" w:rsidRDefault="00AF2AE6" w:rsidP="003D11D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Сделок по приобретению или отчуждению акций Общества в 20</w:t>
      </w:r>
      <w:r w:rsidR="00520B06" w:rsidRPr="00915D37">
        <w:rPr>
          <w:rFonts w:ascii="Times New Roman" w:hAnsi="Times New Roman" w:cs="Times New Roman"/>
          <w:sz w:val="24"/>
          <w:szCs w:val="24"/>
        </w:rPr>
        <w:t>2</w:t>
      </w:r>
      <w:r w:rsidR="005D18C5" w:rsidRPr="00915D37">
        <w:rPr>
          <w:rFonts w:ascii="Times New Roman" w:hAnsi="Times New Roman" w:cs="Times New Roman"/>
          <w:sz w:val="24"/>
          <w:szCs w:val="24"/>
        </w:rPr>
        <w:t>3</w:t>
      </w:r>
      <w:r w:rsidRPr="00915D37">
        <w:rPr>
          <w:rFonts w:ascii="Times New Roman" w:hAnsi="Times New Roman" w:cs="Times New Roman"/>
          <w:sz w:val="24"/>
          <w:szCs w:val="24"/>
        </w:rPr>
        <w:t xml:space="preserve"> году</w:t>
      </w:r>
      <w:r w:rsidR="00A263B4">
        <w:rPr>
          <w:rFonts w:ascii="Times New Roman" w:hAnsi="Times New Roman" w:cs="Times New Roman"/>
          <w:sz w:val="24"/>
          <w:szCs w:val="24"/>
        </w:rPr>
        <w:t xml:space="preserve"> директор Общества</w:t>
      </w:r>
      <w:r w:rsidRPr="00915D37">
        <w:rPr>
          <w:rFonts w:ascii="Times New Roman" w:hAnsi="Times New Roman" w:cs="Times New Roman"/>
          <w:sz w:val="24"/>
          <w:szCs w:val="24"/>
        </w:rPr>
        <w:t xml:space="preserve"> не совершал.</w:t>
      </w:r>
    </w:p>
    <w:p w14:paraId="5A17BDEB" w14:textId="77777777" w:rsidR="00A85888" w:rsidRPr="00915D37" w:rsidRDefault="00A85888" w:rsidP="003D11D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BE23F8" w14:textId="77777777" w:rsidR="005141F6" w:rsidRPr="00915D37" w:rsidRDefault="005141F6" w:rsidP="003D11D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A06C7B" w14:textId="77777777" w:rsidR="00AB56DB" w:rsidRPr="00915D37" w:rsidRDefault="005D18C5" w:rsidP="00A85888">
      <w:pPr>
        <w:pStyle w:val="ac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9" w:name="_Toc163806755"/>
      <w:r w:rsidRPr="00915D37"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="00413A61" w:rsidRPr="00915D37">
        <w:rPr>
          <w:rFonts w:ascii="Times New Roman" w:hAnsi="Times New Roman" w:cs="Times New Roman"/>
          <w:b/>
          <w:sz w:val="24"/>
          <w:szCs w:val="24"/>
        </w:rPr>
        <w:t>.</w:t>
      </w:r>
      <w:r w:rsidR="006769CA" w:rsidRPr="00915D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56DB" w:rsidRPr="00915D37">
        <w:rPr>
          <w:rFonts w:ascii="Times New Roman" w:hAnsi="Times New Roman" w:cs="Times New Roman"/>
          <w:b/>
          <w:sz w:val="24"/>
          <w:szCs w:val="24"/>
        </w:rPr>
        <w:t>Сведения (отчет) о соблюдении Обществом принципов и рекомендаций Кодекса корпоративного управления</w:t>
      </w:r>
      <w:bookmarkEnd w:id="9"/>
    </w:p>
    <w:p w14:paraId="000206D8" w14:textId="733F97E2" w:rsidR="00AB56DB" w:rsidRPr="00915D37" w:rsidRDefault="00AB56DB" w:rsidP="000523A5">
      <w:pPr>
        <w:pStyle w:val="a7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 xml:space="preserve">При формировании собственной корпоративной политики, базирующейся на уважении прав всех заинтересованных лиц, Общество в своей деятельности стремится следовать принципам и рекомендациям Кодекса корпоративного </w:t>
      </w:r>
      <w:r w:rsidR="001A2BB9" w:rsidRPr="00915D37">
        <w:rPr>
          <w:rFonts w:ascii="Times New Roman" w:hAnsi="Times New Roman" w:cs="Times New Roman"/>
          <w:sz w:val="24"/>
          <w:szCs w:val="24"/>
        </w:rPr>
        <w:t>управления</w:t>
      </w:r>
      <w:r w:rsidRPr="00915D37">
        <w:rPr>
          <w:rFonts w:ascii="Times New Roman" w:hAnsi="Times New Roman" w:cs="Times New Roman"/>
          <w:sz w:val="24"/>
          <w:szCs w:val="24"/>
        </w:rPr>
        <w:t>, рекомендованного к применению Банком России от 10.04.2014 № 06-52/2463 «О Кодексе корпоративного управления.</w:t>
      </w:r>
    </w:p>
    <w:p w14:paraId="0648506F" w14:textId="5900172F" w:rsidR="001B2FEA" w:rsidRPr="00915D37" w:rsidRDefault="001B2FEA" w:rsidP="003D11D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Обществом официально не утвержден кодекс корпоративного поведения или иной аналогичный документ, однако Общество об</w:t>
      </w:r>
      <w:r w:rsidR="00F90269" w:rsidRPr="00915D37">
        <w:rPr>
          <w:rFonts w:ascii="Times New Roman" w:hAnsi="Times New Roman" w:cs="Times New Roman"/>
          <w:sz w:val="24"/>
          <w:szCs w:val="24"/>
        </w:rPr>
        <w:t xml:space="preserve">еспечивает акционерам все возможности по участию в управлении обществом и ознакомлению </w:t>
      </w:r>
      <w:r w:rsidR="002C216A" w:rsidRPr="00915D37">
        <w:rPr>
          <w:rFonts w:ascii="Times New Roman" w:hAnsi="Times New Roman" w:cs="Times New Roman"/>
          <w:sz w:val="24"/>
          <w:szCs w:val="24"/>
        </w:rPr>
        <w:t>с информацией о деятельности общества в соответствии с Федеральным Законом «Об акционерных обществах»</w:t>
      </w:r>
      <w:r w:rsidR="00252333" w:rsidRPr="00915D37">
        <w:rPr>
          <w:rFonts w:ascii="Times New Roman" w:hAnsi="Times New Roman" w:cs="Times New Roman"/>
          <w:sz w:val="24"/>
          <w:szCs w:val="24"/>
        </w:rPr>
        <w:t>, Федеральным Законом «О рынке ценных бумаг» и иными нормативно-правовыми актами.</w:t>
      </w:r>
    </w:p>
    <w:p w14:paraId="751940D1" w14:textId="77777777" w:rsidR="00047C50" w:rsidRPr="00915D37" w:rsidRDefault="00047C50" w:rsidP="003D11D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Основным принципом построения обществом взаимоотношений с акционером является разумный баланс интересов общества как хозяйствующего субъекта, заинтересованного в защите прав и законных интересов своих акционеров.</w:t>
      </w:r>
    </w:p>
    <w:p w14:paraId="00E15F17" w14:textId="49B33B81" w:rsidR="00252333" w:rsidRPr="00915D37" w:rsidRDefault="00252333" w:rsidP="003D11D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Применение Обществом положений Кодекса обосновано стремлением повысить привлекательность Общества в глазах существующих потенциальных инвесторов</w:t>
      </w:r>
      <w:r w:rsidR="00047C50" w:rsidRPr="00915D37">
        <w:rPr>
          <w:rFonts w:ascii="Times New Roman" w:hAnsi="Times New Roman" w:cs="Times New Roman"/>
          <w:sz w:val="24"/>
          <w:szCs w:val="24"/>
        </w:rPr>
        <w:t>.</w:t>
      </w:r>
    </w:p>
    <w:p w14:paraId="24C4BC78" w14:textId="77777777" w:rsidR="00AB56DB" w:rsidRPr="00915D37" w:rsidRDefault="00AB56DB" w:rsidP="003D11D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В отчетном году в Обществе отсутствовали корпоративные конфликты с акционерами.</w:t>
      </w:r>
    </w:p>
    <w:p w14:paraId="5CEB70CC" w14:textId="10A8F036" w:rsidR="00047C50" w:rsidRPr="00915D37" w:rsidRDefault="00047C50" w:rsidP="003D11D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В 202</w:t>
      </w:r>
      <w:r w:rsidR="00676474">
        <w:rPr>
          <w:rFonts w:ascii="Times New Roman" w:hAnsi="Times New Roman" w:cs="Times New Roman"/>
          <w:sz w:val="24"/>
          <w:szCs w:val="24"/>
        </w:rPr>
        <w:t>4</w:t>
      </w:r>
      <w:r w:rsidRPr="00915D37">
        <w:rPr>
          <w:rFonts w:ascii="Times New Roman" w:hAnsi="Times New Roman" w:cs="Times New Roman"/>
          <w:sz w:val="24"/>
          <w:szCs w:val="24"/>
        </w:rPr>
        <w:t xml:space="preserve"> году основной задачей совершенствования управления и корпоративных процедур будет дальнейшая разработка и корректировка внутренней нормативной документации Общества в соответствии с наилучшими стандартами корпоративного управления; </w:t>
      </w:r>
      <w:r w:rsidR="00C24C68" w:rsidRPr="00915D37">
        <w:rPr>
          <w:rFonts w:ascii="Times New Roman" w:hAnsi="Times New Roman" w:cs="Times New Roman"/>
          <w:sz w:val="24"/>
          <w:szCs w:val="24"/>
        </w:rPr>
        <w:t>следование наилучшей российской и зарубежной практике в области корпоративного поведения и этическим стандартам осуществления предпринимательской деятельности.</w:t>
      </w:r>
    </w:p>
    <w:p w14:paraId="67BCED51" w14:textId="43920D73" w:rsidR="00DA2E65" w:rsidRDefault="005D18C5" w:rsidP="00A85888">
      <w:pPr>
        <w:pStyle w:val="ac"/>
        <w:autoSpaceDE w:val="0"/>
        <w:autoSpaceDN w:val="0"/>
        <w:adjustRightInd w:val="0"/>
        <w:spacing w:before="240" w:after="240" w:line="240" w:lineRule="auto"/>
        <w:ind w:left="0"/>
        <w:contextualSpacing w:val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0" w:name="_Toc163806756"/>
      <w:r w:rsidRPr="00915D37">
        <w:rPr>
          <w:rFonts w:ascii="Times New Roman" w:hAnsi="Times New Roman" w:cs="Times New Roman"/>
          <w:b/>
          <w:sz w:val="24"/>
          <w:szCs w:val="24"/>
        </w:rPr>
        <w:t>9</w:t>
      </w:r>
      <w:r w:rsidR="00413A61" w:rsidRPr="00915D37">
        <w:rPr>
          <w:rFonts w:ascii="Times New Roman" w:hAnsi="Times New Roman" w:cs="Times New Roman"/>
          <w:b/>
          <w:sz w:val="24"/>
          <w:szCs w:val="24"/>
        </w:rPr>
        <w:t>.</w:t>
      </w:r>
      <w:r w:rsidR="00975492" w:rsidRPr="00915D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2E65" w:rsidRPr="00915D37">
        <w:rPr>
          <w:rFonts w:ascii="Times New Roman" w:hAnsi="Times New Roman" w:cs="Times New Roman"/>
          <w:b/>
          <w:sz w:val="24"/>
          <w:szCs w:val="24"/>
        </w:rPr>
        <w:t>Информация о стоимости чистых активов Общества</w:t>
      </w:r>
      <w:bookmarkEnd w:id="10"/>
    </w:p>
    <w:p w14:paraId="551AC759" w14:textId="6944250B" w:rsidR="00F144F1" w:rsidRPr="00F144F1" w:rsidRDefault="00F144F1" w:rsidP="00F144F1">
      <w:pPr>
        <w:pStyle w:val="ac"/>
        <w:autoSpaceDE w:val="0"/>
        <w:autoSpaceDN w:val="0"/>
        <w:adjustRightInd w:val="0"/>
        <w:spacing w:before="240" w:after="24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F144F1">
        <w:rPr>
          <w:rFonts w:ascii="Times New Roman" w:hAnsi="Times New Roman" w:cs="Times New Roman"/>
          <w:sz w:val="24"/>
          <w:szCs w:val="24"/>
        </w:rPr>
        <w:t>Таблица №2 – Информация о стоимости чистых активов Общества</w:t>
      </w:r>
    </w:p>
    <w:tbl>
      <w:tblPr>
        <w:tblW w:w="4948" w:type="pct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2"/>
        <w:gridCol w:w="2564"/>
        <w:gridCol w:w="1942"/>
      </w:tblGrid>
      <w:tr w:rsidR="005D18C5" w:rsidRPr="00915D37" w14:paraId="0A923042" w14:textId="77777777" w:rsidTr="005D18C5">
        <w:trPr>
          <w:trHeight w:val="202"/>
        </w:trPr>
        <w:tc>
          <w:tcPr>
            <w:tcW w:w="2703" w:type="pct"/>
          </w:tcPr>
          <w:p w14:paraId="55E929F8" w14:textId="77777777" w:rsidR="005D18C5" w:rsidRPr="00915D37" w:rsidRDefault="005D18C5" w:rsidP="003D1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307" w:type="pct"/>
          </w:tcPr>
          <w:p w14:paraId="6CFBFE5C" w14:textId="0688909B" w:rsidR="005D18C5" w:rsidRPr="00915D37" w:rsidRDefault="005D18C5" w:rsidP="003D1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На 31.12.2022</w:t>
            </w:r>
          </w:p>
        </w:tc>
        <w:tc>
          <w:tcPr>
            <w:tcW w:w="990" w:type="pct"/>
          </w:tcPr>
          <w:p w14:paraId="1A5A0583" w14:textId="314AEA0B" w:rsidR="005D18C5" w:rsidRPr="00915D37" w:rsidRDefault="005D18C5" w:rsidP="003D1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На 31.12.202</w:t>
            </w:r>
            <w:r w:rsidR="00BD1C3D" w:rsidRPr="00915D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D18C5" w:rsidRPr="00915D37" w14:paraId="7708A3C2" w14:textId="77777777" w:rsidTr="005D18C5">
        <w:trPr>
          <w:trHeight w:val="214"/>
        </w:trPr>
        <w:tc>
          <w:tcPr>
            <w:tcW w:w="2703" w:type="pct"/>
          </w:tcPr>
          <w:p w14:paraId="25521A43" w14:textId="77777777" w:rsidR="005D18C5" w:rsidRPr="00915D37" w:rsidRDefault="005D18C5" w:rsidP="003D1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Чистые активы, тыс. руб.</w:t>
            </w:r>
          </w:p>
        </w:tc>
        <w:tc>
          <w:tcPr>
            <w:tcW w:w="1307" w:type="pct"/>
          </w:tcPr>
          <w:p w14:paraId="59C63E5A" w14:textId="77777777" w:rsidR="005D18C5" w:rsidRPr="00915D37" w:rsidRDefault="005D18C5" w:rsidP="003D1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313 824</w:t>
            </w:r>
          </w:p>
        </w:tc>
        <w:tc>
          <w:tcPr>
            <w:tcW w:w="990" w:type="pct"/>
          </w:tcPr>
          <w:p w14:paraId="2552DD83" w14:textId="77777777" w:rsidR="005D18C5" w:rsidRPr="00915D37" w:rsidRDefault="00A613AE" w:rsidP="003D1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376 705</w:t>
            </w:r>
          </w:p>
        </w:tc>
      </w:tr>
      <w:tr w:rsidR="005D18C5" w:rsidRPr="00915D37" w14:paraId="7CE2F566" w14:textId="77777777" w:rsidTr="005D18C5">
        <w:trPr>
          <w:trHeight w:val="202"/>
        </w:trPr>
        <w:tc>
          <w:tcPr>
            <w:tcW w:w="2703" w:type="pct"/>
          </w:tcPr>
          <w:p w14:paraId="217F3A05" w14:textId="77777777" w:rsidR="005D18C5" w:rsidRPr="00915D37" w:rsidRDefault="005D18C5" w:rsidP="003D1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Уставный капитал, тыс. руб.</w:t>
            </w:r>
          </w:p>
        </w:tc>
        <w:tc>
          <w:tcPr>
            <w:tcW w:w="1307" w:type="pct"/>
          </w:tcPr>
          <w:p w14:paraId="28E1A510" w14:textId="77777777" w:rsidR="005D18C5" w:rsidRPr="00915D37" w:rsidRDefault="005D18C5" w:rsidP="003D1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150 003</w:t>
            </w:r>
          </w:p>
        </w:tc>
        <w:tc>
          <w:tcPr>
            <w:tcW w:w="990" w:type="pct"/>
          </w:tcPr>
          <w:p w14:paraId="73862915" w14:textId="77777777" w:rsidR="005D18C5" w:rsidRPr="00915D37" w:rsidRDefault="00A613AE" w:rsidP="003D1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150 003</w:t>
            </w:r>
          </w:p>
        </w:tc>
      </w:tr>
      <w:tr w:rsidR="005D18C5" w:rsidRPr="00915D37" w14:paraId="360DF827" w14:textId="77777777" w:rsidTr="005D18C5">
        <w:trPr>
          <w:trHeight w:val="425"/>
        </w:trPr>
        <w:tc>
          <w:tcPr>
            <w:tcW w:w="2703" w:type="pct"/>
          </w:tcPr>
          <w:p w14:paraId="29ED441D" w14:textId="77777777" w:rsidR="005D18C5" w:rsidRPr="00915D37" w:rsidRDefault="005D18C5" w:rsidP="003D1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Превышение чистых активов над уставным капиталом (стр. 1 - стр. 2)</w:t>
            </w:r>
          </w:p>
        </w:tc>
        <w:tc>
          <w:tcPr>
            <w:tcW w:w="1307" w:type="pct"/>
          </w:tcPr>
          <w:p w14:paraId="0E5AE255" w14:textId="77777777" w:rsidR="005D18C5" w:rsidRPr="00915D37" w:rsidRDefault="005D18C5" w:rsidP="003D1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163 821</w:t>
            </w:r>
          </w:p>
        </w:tc>
        <w:tc>
          <w:tcPr>
            <w:tcW w:w="990" w:type="pct"/>
          </w:tcPr>
          <w:p w14:paraId="4FA98988" w14:textId="77777777" w:rsidR="005D18C5" w:rsidRPr="00915D37" w:rsidRDefault="00A613AE" w:rsidP="003D1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226 702</w:t>
            </w:r>
          </w:p>
        </w:tc>
      </w:tr>
    </w:tbl>
    <w:p w14:paraId="014D9527" w14:textId="6261895D" w:rsidR="00752975" w:rsidRPr="00915D37" w:rsidRDefault="00DA2E65" w:rsidP="000523A5">
      <w:pPr>
        <w:pStyle w:val="a7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Чис</w:t>
      </w:r>
      <w:r w:rsidR="00520B06" w:rsidRPr="00915D37">
        <w:rPr>
          <w:rFonts w:ascii="Times New Roman" w:hAnsi="Times New Roman" w:cs="Times New Roman"/>
          <w:sz w:val="24"/>
          <w:szCs w:val="24"/>
        </w:rPr>
        <w:t>тые активы Общества на 31.12.202</w:t>
      </w:r>
      <w:r w:rsidR="005D18C5" w:rsidRPr="00915D37">
        <w:rPr>
          <w:rFonts w:ascii="Times New Roman" w:hAnsi="Times New Roman" w:cs="Times New Roman"/>
          <w:sz w:val="24"/>
          <w:szCs w:val="24"/>
        </w:rPr>
        <w:t>3</w:t>
      </w:r>
      <w:r w:rsidRPr="00915D37">
        <w:rPr>
          <w:rFonts w:ascii="Times New Roman" w:hAnsi="Times New Roman" w:cs="Times New Roman"/>
          <w:sz w:val="24"/>
          <w:szCs w:val="24"/>
        </w:rPr>
        <w:t xml:space="preserve"> года </w:t>
      </w:r>
      <w:r w:rsidR="00C276ED" w:rsidRPr="00915D37">
        <w:rPr>
          <w:rFonts w:ascii="Times New Roman" w:hAnsi="Times New Roman" w:cs="Times New Roman"/>
          <w:sz w:val="24"/>
          <w:szCs w:val="24"/>
        </w:rPr>
        <w:t>в</w:t>
      </w:r>
      <w:r w:rsidR="0079716F" w:rsidRPr="00915D37">
        <w:rPr>
          <w:rFonts w:ascii="Times New Roman" w:hAnsi="Times New Roman" w:cs="Times New Roman"/>
          <w:sz w:val="24"/>
          <w:szCs w:val="24"/>
        </w:rPr>
        <w:t xml:space="preserve"> </w:t>
      </w:r>
      <w:r w:rsidR="00A613AE" w:rsidRPr="00915D37">
        <w:rPr>
          <w:rFonts w:ascii="Times New Roman" w:hAnsi="Times New Roman" w:cs="Times New Roman"/>
          <w:sz w:val="24"/>
          <w:szCs w:val="24"/>
        </w:rPr>
        <w:t>2,5</w:t>
      </w:r>
      <w:r w:rsidR="0079716F" w:rsidRPr="00915D37">
        <w:rPr>
          <w:rFonts w:ascii="Times New Roman" w:hAnsi="Times New Roman" w:cs="Times New Roman"/>
          <w:sz w:val="24"/>
          <w:szCs w:val="24"/>
        </w:rPr>
        <w:t xml:space="preserve"> </w:t>
      </w:r>
      <w:r w:rsidRPr="00915D37">
        <w:rPr>
          <w:rFonts w:ascii="Times New Roman" w:hAnsi="Times New Roman" w:cs="Times New Roman"/>
          <w:sz w:val="24"/>
          <w:szCs w:val="24"/>
        </w:rPr>
        <w:t xml:space="preserve">раза превышают уставный капитал. Это положительно характеризует финансовое положение, полностью удовлетворяя требованиям нормативных актов к величине чистых активов организации. </w:t>
      </w:r>
      <w:r w:rsidR="005D18C5" w:rsidRPr="00915D37">
        <w:rPr>
          <w:rFonts w:ascii="Times New Roman" w:hAnsi="Times New Roman" w:cs="Times New Roman"/>
          <w:sz w:val="24"/>
          <w:szCs w:val="24"/>
        </w:rPr>
        <w:t xml:space="preserve">К тому же следует отметить увеличение чистых активов </w:t>
      </w:r>
      <w:r w:rsidR="005D18C5" w:rsidRPr="00A263B4">
        <w:rPr>
          <w:rFonts w:ascii="Times New Roman" w:hAnsi="Times New Roman" w:cs="Times New Roman"/>
          <w:sz w:val="24"/>
          <w:szCs w:val="24"/>
        </w:rPr>
        <w:t xml:space="preserve">на </w:t>
      </w:r>
      <w:r w:rsidR="003E0AB5" w:rsidRPr="003E0AB5">
        <w:rPr>
          <w:rFonts w:ascii="Times New Roman" w:hAnsi="Times New Roman" w:cs="Times New Roman"/>
          <w:sz w:val="24"/>
          <w:szCs w:val="24"/>
        </w:rPr>
        <w:t>20 %</w:t>
      </w:r>
      <w:r w:rsidR="005D18C5" w:rsidRPr="00915D37">
        <w:rPr>
          <w:rFonts w:ascii="Times New Roman" w:hAnsi="Times New Roman" w:cs="Times New Roman"/>
          <w:sz w:val="24"/>
          <w:szCs w:val="24"/>
        </w:rPr>
        <w:t xml:space="preserve"> за последний год, что так же свидетельствует о стабильном финансовом положении Общества.</w:t>
      </w:r>
    </w:p>
    <w:p w14:paraId="185F9EEF" w14:textId="77777777" w:rsidR="006A004E" w:rsidRPr="00915D37" w:rsidRDefault="006A004E" w:rsidP="003D11D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60FF48" w14:textId="1BD6EC73" w:rsidR="00E329D6" w:rsidRPr="00915D37" w:rsidRDefault="00E329D6" w:rsidP="003D11D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Приложе</w:t>
      </w:r>
      <w:r w:rsidR="005141F6" w:rsidRPr="00915D37">
        <w:rPr>
          <w:rFonts w:ascii="Times New Roman" w:hAnsi="Times New Roman" w:cs="Times New Roman"/>
          <w:sz w:val="24"/>
          <w:szCs w:val="24"/>
        </w:rPr>
        <w:t>ни</w:t>
      </w:r>
      <w:r w:rsidR="00F37EEF" w:rsidRPr="00915D37">
        <w:rPr>
          <w:rFonts w:ascii="Times New Roman" w:hAnsi="Times New Roman" w:cs="Times New Roman"/>
          <w:sz w:val="24"/>
          <w:szCs w:val="24"/>
        </w:rPr>
        <w:t>я</w:t>
      </w:r>
      <w:r w:rsidR="005141F6" w:rsidRPr="00915D37">
        <w:rPr>
          <w:rFonts w:ascii="Times New Roman" w:hAnsi="Times New Roman" w:cs="Times New Roman"/>
          <w:sz w:val="24"/>
          <w:szCs w:val="24"/>
        </w:rPr>
        <w:t xml:space="preserve"> к годовому отчету Общества:</w:t>
      </w:r>
    </w:p>
    <w:p w14:paraId="4F2E44EF" w14:textId="77777777" w:rsidR="005D18C5" w:rsidRPr="00915D37" w:rsidRDefault="005D18C5" w:rsidP="003D11D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 xml:space="preserve">1. </w:t>
      </w:r>
      <w:r w:rsidR="00C663AC" w:rsidRPr="00915D37">
        <w:rPr>
          <w:rFonts w:ascii="Times New Roman" w:hAnsi="Times New Roman" w:cs="Times New Roman"/>
          <w:sz w:val="24"/>
          <w:szCs w:val="24"/>
        </w:rPr>
        <w:t>Заключение Ревизионной</w:t>
      </w:r>
      <w:r w:rsidRPr="00915D37">
        <w:rPr>
          <w:rFonts w:ascii="Times New Roman" w:hAnsi="Times New Roman" w:cs="Times New Roman"/>
          <w:sz w:val="24"/>
          <w:szCs w:val="24"/>
        </w:rPr>
        <w:t xml:space="preserve"> комиссии о достоверности данных, содержащихся в годовом отчете Общества за 2023 год и по результатам проверки годовой бухгалтерской отчетности Общества за 2023 год.</w:t>
      </w:r>
    </w:p>
    <w:p w14:paraId="0A94D9BC" w14:textId="7EE39B0C" w:rsidR="00C1692A" w:rsidRPr="00915D37" w:rsidRDefault="005D18C5" w:rsidP="003D11D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2. Отчет единоличного исполнительного органа АО «РЭС-Запад» о заключенных Обществом в отчетном году сделках, в совершении которых име</w:t>
      </w:r>
      <w:r w:rsidR="00C1692A" w:rsidRPr="00915D37">
        <w:rPr>
          <w:rFonts w:ascii="Times New Roman" w:hAnsi="Times New Roman" w:cs="Times New Roman"/>
          <w:sz w:val="24"/>
          <w:szCs w:val="24"/>
        </w:rPr>
        <w:t>лась</w:t>
      </w:r>
      <w:r w:rsidRPr="00915D37">
        <w:rPr>
          <w:rFonts w:ascii="Times New Roman" w:hAnsi="Times New Roman" w:cs="Times New Roman"/>
          <w:sz w:val="24"/>
          <w:szCs w:val="24"/>
        </w:rPr>
        <w:t xml:space="preserve"> заинтересованность.</w:t>
      </w:r>
    </w:p>
    <w:p w14:paraId="7CC01258" w14:textId="77777777" w:rsidR="00C1692A" w:rsidRPr="00915D37" w:rsidRDefault="00C1692A" w:rsidP="003D11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br w:type="page"/>
      </w:r>
    </w:p>
    <w:p w14:paraId="256FF340" w14:textId="77777777" w:rsidR="00EC4631" w:rsidRPr="00915D37" w:rsidRDefault="00EC4631" w:rsidP="003D11D2">
      <w:pPr>
        <w:pStyle w:val="a7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lastRenderedPageBreak/>
        <w:t>ОТЧЕТ ЕДИНОЛИЧНОГО ИСПОЛНИТЕЛЬНОГО ОРГАНА</w:t>
      </w:r>
    </w:p>
    <w:p w14:paraId="52D39433" w14:textId="77777777" w:rsidR="00EC4631" w:rsidRPr="00915D37" w:rsidRDefault="00EC4631" w:rsidP="003D11D2">
      <w:pPr>
        <w:pStyle w:val="a7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АО «РЭС-ЗАПАД»</w:t>
      </w:r>
    </w:p>
    <w:p w14:paraId="19E939FA" w14:textId="77777777" w:rsidR="00EC4631" w:rsidRPr="00915D37" w:rsidRDefault="00EC4631" w:rsidP="003D11D2">
      <w:pPr>
        <w:pStyle w:val="a7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О ЗАКЛЮЧЕННЫХ ОБЩЕСТВОМ</w:t>
      </w:r>
    </w:p>
    <w:p w14:paraId="2361F04F" w14:textId="77777777" w:rsidR="00EC4631" w:rsidRPr="00915D37" w:rsidRDefault="00EC4631" w:rsidP="003D11D2">
      <w:pPr>
        <w:pStyle w:val="a7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В ОТЧЕТНОМ ГОДУ СДЕЛКАХ, В СОВЕРШЕНИИ КОТОРЫХ</w:t>
      </w:r>
    </w:p>
    <w:p w14:paraId="7F4CBAEC" w14:textId="1757C31D" w:rsidR="00EC4631" w:rsidRPr="00915D37" w:rsidRDefault="00EC4631" w:rsidP="003D11D2">
      <w:pPr>
        <w:pStyle w:val="a7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15D37">
        <w:rPr>
          <w:rFonts w:ascii="Times New Roman" w:hAnsi="Times New Roman" w:cs="Times New Roman"/>
          <w:sz w:val="24"/>
          <w:szCs w:val="24"/>
        </w:rPr>
        <w:t>ИМЕ</w:t>
      </w:r>
      <w:r w:rsidR="001D5B16" w:rsidRPr="00915D37">
        <w:rPr>
          <w:rFonts w:ascii="Times New Roman" w:hAnsi="Times New Roman" w:cs="Times New Roman"/>
          <w:sz w:val="24"/>
          <w:szCs w:val="24"/>
        </w:rPr>
        <w:t>ЛАСЬ</w:t>
      </w:r>
      <w:r w:rsidRPr="00915D37">
        <w:rPr>
          <w:rFonts w:ascii="Times New Roman" w:hAnsi="Times New Roman" w:cs="Times New Roman"/>
          <w:sz w:val="24"/>
          <w:szCs w:val="24"/>
        </w:rPr>
        <w:t xml:space="preserve"> ЗАИНТЕРЕСОВАННОСТЬ</w:t>
      </w:r>
    </w:p>
    <w:p w14:paraId="3DABE0BA" w14:textId="77777777" w:rsidR="0000336E" w:rsidRPr="00915D37" w:rsidRDefault="0000336E" w:rsidP="003D11D2">
      <w:pPr>
        <w:pStyle w:val="a7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3481"/>
        <w:gridCol w:w="2835"/>
        <w:gridCol w:w="2693"/>
      </w:tblGrid>
      <w:tr w:rsidR="00EC4631" w:rsidRPr="00915D37" w14:paraId="21128139" w14:textId="77777777" w:rsidTr="00723B81">
        <w:trPr>
          <w:trHeight w:val="510"/>
        </w:trPr>
        <w:tc>
          <w:tcPr>
            <w:tcW w:w="510" w:type="dxa"/>
          </w:tcPr>
          <w:p w14:paraId="74322881" w14:textId="77777777" w:rsidR="00EC4631" w:rsidRPr="00915D37" w:rsidRDefault="00EC4631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81" w:type="dxa"/>
          </w:tcPr>
          <w:p w14:paraId="4348D220" w14:textId="77777777" w:rsidR="00EC4631" w:rsidRPr="00915D37" w:rsidRDefault="00EC4631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Вид сделки</w:t>
            </w:r>
          </w:p>
        </w:tc>
        <w:tc>
          <w:tcPr>
            <w:tcW w:w="2835" w:type="dxa"/>
          </w:tcPr>
          <w:p w14:paraId="5BB1F9CE" w14:textId="77777777" w:rsidR="00EC4631" w:rsidRPr="00915D37" w:rsidRDefault="00EC4631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Дата уведомления о совершении сделки</w:t>
            </w:r>
          </w:p>
        </w:tc>
        <w:tc>
          <w:tcPr>
            <w:tcW w:w="2693" w:type="dxa"/>
          </w:tcPr>
          <w:p w14:paraId="55C9280E" w14:textId="77777777" w:rsidR="00EC4631" w:rsidRPr="00915D37" w:rsidRDefault="00EC4631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Орган управления Общества, направивший уведомление</w:t>
            </w:r>
          </w:p>
        </w:tc>
      </w:tr>
      <w:tr w:rsidR="00EC4631" w:rsidRPr="00915D37" w14:paraId="0961C2A2" w14:textId="77777777" w:rsidTr="00723B81">
        <w:trPr>
          <w:trHeight w:val="705"/>
        </w:trPr>
        <w:tc>
          <w:tcPr>
            <w:tcW w:w="510" w:type="dxa"/>
          </w:tcPr>
          <w:p w14:paraId="5DF41CE8" w14:textId="77777777" w:rsidR="00EC4631" w:rsidRPr="00915D37" w:rsidRDefault="00EC4631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1" w:type="dxa"/>
          </w:tcPr>
          <w:p w14:paraId="7905C8C5" w14:textId="4267800C" w:rsidR="00EC4631" w:rsidRPr="00915D37" w:rsidRDefault="00EC4631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 xml:space="preserve">Договор купли-продажи </w:t>
            </w:r>
            <w:r w:rsidR="001D5B16" w:rsidRPr="00915D37">
              <w:rPr>
                <w:rFonts w:ascii="Times New Roman" w:hAnsi="Times New Roman" w:cs="Times New Roman"/>
                <w:sz w:val="24"/>
                <w:szCs w:val="24"/>
              </w:rPr>
              <w:t>ТМЦ</w:t>
            </w:r>
            <w:r w:rsidR="0000336E" w:rsidRPr="00915D37">
              <w:rPr>
                <w:rFonts w:ascii="Times New Roman" w:hAnsi="Times New Roman" w:cs="Times New Roman"/>
                <w:sz w:val="24"/>
                <w:szCs w:val="24"/>
              </w:rPr>
              <w:t xml:space="preserve"> № 390/О/23 от 10.11.2023 г.</w:t>
            </w:r>
          </w:p>
        </w:tc>
        <w:tc>
          <w:tcPr>
            <w:tcW w:w="2835" w:type="dxa"/>
          </w:tcPr>
          <w:p w14:paraId="6DF41B42" w14:textId="77777777" w:rsidR="00EC4631" w:rsidRPr="00915D37" w:rsidRDefault="00EC4631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30.10.2023</w:t>
            </w:r>
            <w:r w:rsidR="0000336E" w:rsidRPr="00915D37">
              <w:rPr>
                <w:rFonts w:ascii="Times New Roman" w:hAnsi="Times New Roman" w:cs="Times New Roman"/>
                <w:sz w:val="24"/>
                <w:szCs w:val="24"/>
              </w:rPr>
              <w:t xml:space="preserve"> г. исх. № 1685</w:t>
            </w:r>
          </w:p>
        </w:tc>
        <w:tc>
          <w:tcPr>
            <w:tcW w:w="2693" w:type="dxa"/>
          </w:tcPr>
          <w:p w14:paraId="48C6B02E" w14:textId="77777777" w:rsidR="00EC4631" w:rsidRPr="00915D37" w:rsidRDefault="00EC4631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ЕИО</w:t>
            </w:r>
          </w:p>
        </w:tc>
      </w:tr>
      <w:tr w:rsidR="00EC4631" w:rsidRPr="00915D37" w14:paraId="04DE2478" w14:textId="77777777" w:rsidTr="001D5B16">
        <w:trPr>
          <w:trHeight w:val="593"/>
        </w:trPr>
        <w:tc>
          <w:tcPr>
            <w:tcW w:w="510" w:type="dxa"/>
          </w:tcPr>
          <w:p w14:paraId="0674863D" w14:textId="77777777" w:rsidR="00EC4631" w:rsidRPr="00915D37" w:rsidRDefault="00EC4631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1" w:type="dxa"/>
          </w:tcPr>
          <w:p w14:paraId="3F4E8D47" w14:textId="27CB8FD7" w:rsidR="00EC4631" w:rsidRPr="00915D37" w:rsidRDefault="00EC4631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 xml:space="preserve">Договор купли-продажи </w:t>
            </w:r>
            <w:r w:rsidR="001D5B16" w:rsidRPr="00915D37">
              <w:rPr>
                <w:rFonts w:ascii="Times New Roman" w:hAnsi="Times New Roman" w:cs="Times New Roman"/>
                <w:sz w:val="24"/>
                <w:szCs w:val="24"/>
              </w:rPr>
              <w:t>ТМЦ</w:t>
            </w:r>
            <w:r w:rsidR="0000336E" w:rsidRPr="00915D37">
              <w:rPr>
                <w:rFonts w:ascii="Times New Roman" w:hAnsi="Times New Roman" w:cs="Times New Roman"/>
                <w:sz w:val="24"/>
                <w:szCs w:val="24"/>
              </w:rPr>
              <w:t xml:space="preserve"> № 435/23 от 06.12.2023</w:t>
            </w:r>
          </w:p>
        </w:tc>
        <w:tc>
          <w:tcPr>
            <w:tcW w:w="2835" w:type="dxa"/>
          </w:tcPr>
          <w:p w14:paraId="438EC2B2" w14:textId="77777777" w:rsidR="00EC4631" w:rsidRPr="00915D37" w:rsidRDefault="00EC4631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="0000336E" w:rsidRPr="00915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="0000336E" w:rsidRPr="00915D37">
              <w:rPr>
                <w:rFonts w:ascii="Times New Roman" w:hAnsi="Times New Roman" w:cs="Times New Roman"/>
                <w:sz w:val="24"/>
                <w:szCs w:val="24"/>
              </w:rPr>
              <w:t xml:space="preserve"> г. исх. № 1859</w:t>
            </w:r>
          </w:p>
        </w:tc>
        <w:tc>
          <w:tcPr>
            <w:tcW w:w="2693" w:type="dxa"/>
          </w:tcPr>
          <w:p w14:paraId="56D001B3" w14:textId="77777777" w:rsidR="00EC4631" w:rsidRPr="00915D37" w:rsidRDefault="00EC4631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ЕИО</w:t>
            </w:r>
          </w:p>
        </w:tc>
      </w:tr>
      <w:tr w:rsidR="00D9601D" w:rsidRPr="00915D37" w14:paraId="66DCE751" w14:textId="77777777" w:rsidTr="00723B81">
        <w:trPr>
          <w:trHeight w:val="9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CD69" w14:textId="77777777" w:rsidR="00D9601D" w:rsidRPr="00915D37" w:rsidRDefault="00D9601D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095D" w14:textId="77777777" w:rsidR="00D9601D" w:rsidRPr="00915D37" w:rsidRDefault="00D9601D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Дополнительное соглашение от 29.12.2023 г. к договору займа №439-19 от 19.11.2019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14EC" w14:textId="77777777" w:rsidR="00D9601D" w:rsidRPr="00915D37" w:rsidRDefault="00D9601D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21.12.2023 г. исх. № 2036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56F0" w14:textId="77777777" w:rsidR="00D9601D" w:rsidRPr="00915D37" w:rsidRDefault="00D9601D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ЕИО</w:t>
            </w:r>
          </w:p>
        </w:tc>
      </w:tr>
      <w:tr w:rsidR="00D9601D" w:rsidRPr="00915D37" w14:paraId="7BF9C45A" w14:textId="77777777" w:rsidTr="00723B81">
        <w:trPr>
          <w:trHeight w:val="9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ECC3" w14:textId="77777777" w:rsidR="00D9601D" w:rsidRPr="00915D37" w:rsidRDefault="00D9601D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C29D" w14:textId="77777777" w:rsidR="00D9601D" w:rsidRPr="00915D37" w:rsidRDefault="00D9601D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Дополнительное соглашение от 29.12.2023 г. к договору займа № б/н от 25.02.2021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EFB5" w14:textId="77777777" w:rsidR="00D9601D" w:rsidRPr="00915D37" w:rsidRDefault="00D9601D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21.12.2023 г. исх. № 2037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B118" w14:textId="77777777" w:rsidR="00D9601D" w:rsidRPr="00915D37" w:rsidRDefault="00D9601D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ЕИО</w:t>
            </w:r>
          </w:p>
        </w:tc>
      </w:tr>
      <w:tr w:rsidR="00D9601D" w:rsidRPr="00915D37" w14:paraId="2E9AAACF" w14:textId="77777777" w:rsidTr="00723B81">
        <w:trPr>
          <w:trHeight w:val="9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9A58" w14:textId="77777777" w:rsidR="00D9601D" w:rsidRPr="00915D37" w:rsidRDefault="00D9601D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004D" w14:textId="77777777" w:rsidR="00D9601D" w:rsidRPr="00915D37" w:rsidRDefault="00D9601D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Дополнительное соглашение от 29.12.2023 г. к договору займа № 48</w:t>
            </w:r>
            <w:r w:rsidR="00723B81" w:rsidRPr="00915D3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23B81" w:rsidRPr="00915D37">
              <w:rPr>
                <w:rFonts w:ascii="Times New Roman" w:hAnsi="Times New Roman" w:cs="Times New Roman"/>
                <w:sz w:val="24"/>
                <w:szCs w:val="24"/>
              </w:rPr>
              <w:t>-Кода</w:t>
            </w: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 xml:space="preserve"> от 25.03.2021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7E1C" w14:textId="77777777" w:rsidR="00D9601D" w:rsidRPr="00915D37" w:rsidRDefault="00D9601D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21.12.2023 г. исх. № 2038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E6D6" w14:textId="77777777" w:rsidR="00D9601D" w:rsidRPr="00915D37" w:rsidRDefault="00D9601D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ЕИО</w:t>
            </w:r>
          </w:p>
        </w:tc>
      </w:tr>
      <w:tr w:rsidR="00723B81" w:rsidRPr="00915D37" w14:paraId="16EC7943" w14:textId="77777777" w:rsidTr="00723B81">
        <w:trPr>
          <w:trHeight w:val="9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A5D5" w14:textId="77777777" w:rsidR="00723B81" w:rsidRPr="00915D37" w:rsidRDefault="00723B81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C608" w14:textId="77777777" w:rsidR="00723B81" w:rsidRPr="00915D37" w:rsidRDefault="00723B81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Дополнительное соглашение от 29.12.2023 г. к договору займа № 279/20 от 13.07.2020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D8E1" w14:textId="77777777" w:rsidR="00723B81" w:rsidRPr="00915D37" w:rsidRDefault="00723B81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21.12.2023 г. исх. № 2039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FD83" w14:textId="77777777" w:rsidR="00723B81" w:rsidRPr="00915D37" w:rsidRDefault="00723B81" w:rsidP="003D11D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D37">
              <w:rPr>
                <w:rFonts w:ascii="Times New Roman" w:hAnsi="Times New Roman" w:cs="Times New Roman"/>
                <w:sz w:val="24"/>
                <w:szCs w:val="24"/>
              </w:rPr>
              <w:t>ЕИО</w:t>
            </w:r>
          </w:p>
        </w:tc>
      </w:tr>
    </w:tbl>
    <w:p w14:paraId="08F4BDAF" w14:textId="77777777" w:rsidR="00EC4631" w:rsidRPr="00915D37" w:rsidRDefault="00EC4631" w:rsidP="003D11D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1D9AD9" w14:textId="77777777" w:rsidR="0000336E" w:rsidRPr="00915D37" w:rsidRDefault="0000336E" w:rsidP="003D11D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CA3A1D" w14:textId="77777777" w:rsidR="00D9601D" w:rsidRPr="00915D37" w:rsidRDefault="00D9601D" w:rsidP="003D11D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56BB71" w14:textId="77777777" w:rsidR="003E0AB5" w:rsidRDefault="003E0AB5" w:rsidP="003E0AB5">
      <w:pPr>
        <w:pStyle w:val="a7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АО «РЭС-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Запад»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Герасименко О.Е.</w:t>
      </w:r>
    </w:p>
    <w:p w14:paraId="029200B4" w14:textId="1B8FE527" w:rsidR="00EC4631" w:rsidRPr="00915D37" w:rsidRDefault="00EC4631" w:rsidP="003E0AB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C4631" w:rsidRPr="00915D37" w:rsidSect="003F676F">
      <w:footerReference w:type="first" r:id="rId11"/>
      <w:pgSz w:w="11906" w:h="16838" w:code="9"/>
      <w:pgMar w:top="709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9084F" w14:textId="77777777" w:rsidR="00081457" w:rsidRDefault="00081457" w:rsidP="00484856">
      <w:pPr>
        <w:spacing w:after="0" w:line="240" w:lineRule="auto"/>
      </w:pPr>
      <w:r>
        <w:separator/>
      </w:r>
    </w:p>
  </w:endnote>
  <w:endnote w:type="continuationSeparator" w:id="0">
    <w:p w14:paraId="5EF51957" w14:textId="77777777" w:rsidR="00081457" w:rsidRDefault="00081457" w:rsidP="00484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GothicBookC">
    <w:altName w:val="FranklinGothicBook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354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389ABE" w14:textId="7AAFC8A5" w:rsidR="00C663AC" w:rsidRPr="001D5B16" w:rsidRDefault="00FA0B72" w:rsidP="001D5B16">
        <w:pPr>
          <w:pStyle w:val="a8"/>
          <w:jc w:val="right"/>
          <w:rPr>
            <w:rFonts w:ascii="Times New Roman" w:hAnsi="Times New Roman" w:cs="Times New Roman"/>
          </w:rPr>
        </w:pPr>
        <w:r w:rsidRPr="001D5B16">
          <w:rPr>
            <w:rFonts w:ascii="Times New Roman" w:hAnsi="Times New Roman" w:cs="Times New Roman"/>
          </w:rPr>
          <w:fldChar w:fldCharType="begin"/>
        </w:r>
        <w:r w:rsidR="00C663AC" w:rsidRPr="001D5B16">
          <w:rPr>
            <w:rFonts w:ascii="Times New Roman" w:hAnsi="Times New Roman" w:cs="Times New Roman"/>
          </w:rPr>
          <w:instrText xml:space="preserve"> PAGE   \* MERGEFORMAT </w:instrText>
        </w:r>
        <w:r w:rsidRPr="001D5B16">
          <w:rPr>
            <w:rFonts w:ascii="Times New Roman" w:hAnsi="Times New Roman" w:cs="Times New Roman"/>
          </w:rPr>
          <w:fldChar w:fldCharType="separate"/>
        </w:r>
        <w:r w:rsidR="00D041A7">
          <w:rPr>
            <w:rFonts w:ascii="Times New Roman" w:hAnsi="Times New Roman" w:cs="Times New Roman"/>
            <w:noProof/>
          </w:rPr>
          <w:t>8</w:t>
        </w:r>
        <w:r w:rsidRPr="001D5B1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61611" w14:textId="77777777" w:rsidR="00C663AC" w:rsidRPr="00C4693A" w:rsidRDefault="00C663AC" w:rsidP="00C4693A">
    <w:pPr>
      <w:pStyle w:val="a8"/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A12DE" w14:textId="77777777" w:rsidR="00C663AC" w:rsidRPr="00C4693A" w:rsidRDefault="00C663AC" w:rsidP="00C4693A">
    <w:pPr>
      <w:pStyle w:val="a8"/>
      <w:jc w:val="right"/>
      <w:rPr>
        <w:lang w:val="en-US"/>
      </w:rPr>
    </w:pPr>
    <w:r>
      <w:rPr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E45DA" w14:textId="77777777" w:rsidR="00081457" w:rsidRDefault="00081457" w:rsidP="00484856">
      <w:pPr>
        <w:spacing w:after="0" w:line="240" w:lineRule="auto"/>
      </w:pPr>
      <w:r>
        <w:separator/>
      </w:r>
    </w:p>
  </w:footnote>
  <w:footnote w:type="continuationSeparator" w:id="0">
    <w:p w14:paraId="40493822" w14:textId="77777777" w:rsidR="00081457" w:rsidRDefault="00081457" w:rsidP="00484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B045E"/>
    <w:multiLevelType w:val="hybridMultilevel"/>
    <w:tmpl w:val="224873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14CED"/>
    <w:multiLevelType w:val="hybridMultilevel"/>
    <w:tmpl w:val="BD42FEAA"/>
    <w:lvl w:ilvl="0" w:tplc="643A893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E1420E9"/>
    <w:multiLevelType w:val="hybridMultilevel"/>
    <w:tmpl w:val="B2D899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56E7B"/>
    <w:multiLevelType w:val="hybridMultilevel"/>
    <w:tmpl w:val="A3242B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23204"/>
    <w:multiLevelType w:val="hybridMultilevel"/>
    <w:tmpl w:val="05C810EE"/>
    <w:lvl w:ilvl="0" w:tplc="66BE0056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  <w:u w:val="none"/>
      </w:rPr>
    </w:lvl>
    <w:lvl w:ilvl="1" w:tplc="643A893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u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8CA3F86"/>
    <w:multiLevelType w:val="hybridMultilevel"/>
    <w:tmpl w:val="77EE4898"/>
    <w:lvl w:ilvl="0" w:tplc="8E782100">
      <w:start w:val="14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7BC86C10"/>
    <w:multiLevelType w:val="multilevel"/>
    <w:tmpl w:val="C98A4CC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38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779"/>
    <w:rsid w:val="00000AA7"/>
    <w:rsid w:val="0000336E"/>
    <w:rsid w:val="0000531E"/>
    <w:rsid w:val="000066B7"/>
    <w:rsid w:val="00022EF1"/>
    <w:rsid w:val="00023E58"/>
    <w:rsid w:val="000261F2"/>
    <w:rsid w:val="000303B1"/>
    <w:rsid w:val="0003229F"/>
    <w:rsid w:val="00034554"/>
    <w:rsid w:val="00035291"/>
    <w:rsid w:val="00037AB7"/>
    <w:rsid w:val="00040E3B"/>
    <w:rsid w:val="00046623"/>
    <w:rsid w:val="000466A9"/>
    <w:rsid w:val="00047C50"/>
    <w:rsid w:val="0005103A"/>
    <w:rsid w:val="000523A5"/>
    <w:rsid w:val="00053778"/>
    <w:rsid w:val="00054894"/>
    <w:rsid w:val="000554D8"/>
    <w:rsid w:val="00055511"/>
    <w:rsid w:val="0006664C"/>
    <w:rsid w:val="00066D99"/>
    <w:rsid w:val="000678A2"/>
    <w:rsid w:val="00067F2D"/>
    <w:rsid w:val="00070574"/>
    <w:rsid w:val="0007396B"/>
    <w:rsid w:val="00081457"/>
    <w:rsid w:val="0008233C"/>
    <w:rsid w:val="00083F1B"/>
    <w:rsid w:val="00087555"/>
    <w:rsid w:val="00093AD3"/>
    <w:rsid w:val="00094B2C"/>
    <w:rsid w:val="00095A17"/>
    <w:rsid w:val="0009691B"/>
    <w:rsid w:val="000A4324"/>
    <w:rsid w:val="000C22D8"/>
    <w:rsid w:val="000C7BDA"/>
    <w:rsid w:val="000D3050"/>
    <w:rsid w:val="000D3A24"/>
    <w:rsid w:val="000E1CE4"/>
    <w:rsid w:val="000E3A08"/>
    <w:rsid w:val="000F1064"/>
    <w:rsid w:val="000F2237"/>
    <w:rsid w:val="000F23AF"/>
    <w:rsid w:val="0010348D"/>
    <w:rsid w:val="00105680"/>
    <w:rsid w:val="00105D60"/>
    <w:rsid w:val="001103FF"/>
    <w:rsid w:val="001122B8"/>
    <w:rsid w:val="00116346"/>
    <w:rsid w:val="001221AB"/>
    <w:rsid w:val="0012267E"/>
    <w:rsid w:val="001231D0"/>
    <w:rsid w:val="00141BF9"/>
    <w:rsid w:val="00144B6B"/>
    <w:rsid w:val="00147BF2"/>
    <w:rsid w:val="00153773"/>
    <w:rsid w:val="001649D6"/>
    <w:rsid w:val="00165779"/>
    <w:rsid w:val="0017326A"/>
    <w:rsid w:val="001774E4"/>
    <w:rsid w:val="00183B12"/>
    <w:rsid w:val="001846F5"/>
    <w:rsid w:val="00193748"/>
    <w:rsid w:val="00194AAE"/>
    <w:rsid w:val="001A2BB9"/>
    <w:rsid w:val="001B16D8"/>
    <w:rsid w:val="001B2FEA"/>
    <w:rsid w:val="001B3675"/>
    <w:rsid w:val="001B431A"/>
    <w:rsid w:val="001B64B8"/>
    <w:rsid w:val="001B66C2"/>
    <w:rsid w:val="001B7E8C"/>
    <w:rsid w:val="001D1579"/>
    <w:rsid w:val="001D3E63"/>
    <w:rsid w:val="001D5B16"/>
    <w:rsid w:val="001E6B03"/>
    <w:rsid w:val="001E73C5"/>
    <w:rsid w:val="001F5609"/>
    <w:rsid w:val="001F56DD"/>
    <w:rsid w:val="00204135"/>
    <w:rsid w:val="00211D7F"/>
    <w:rsid w:val="00214F76"/>
    <w:rsid w:val="002163E1"/>
    <w:rsid w:val="00221559"/>
    <w:rsid w:val="002217A6"/>
    <w:rsid w:val="00234BE7"/>
    <w:rsid w:val="002356F5"/>
    <w:rsid w:val="002357BA"/>
    <w:rsid w:val="002375BF"/>
    <w:rsid w:val="00241F86"/>
    <w:rsid w:val="00245340"/>
    <w:rsid w:val="00245362"/>
    <w:rsid w:val="00245E30"/>
    <w:rsid w:val="00247047"/>
    <w:rsid w:val="00247623"/>
    <w:rsid w:val="00252333"/>
    <w:rsid w:val="00254374"/>
    <w:rsid w:val="002568CE"/>
    <w:rsid w:val="00257475"/>
    <w:rsid w:val="0026193F"/>
    <w:rsid w:val="002658A3"/>
    <w:rsid w:val="002774C0"/>
    <w:rsid w:val="0028338C"/>
    <w:rsid w:val="002906EE"/>
    <w:rsid w:val="0029153D"/>
    <w:rsid w:val="002916F6"/>
    <w:rsid w:val="00291CD7"/>
    <w:rsid w:val="00291D82"/>
    <w:rsid w:val="00293808"/>
    <w:rsid w:val="00293D3C"/>
    <w:rsid w:val="002949BF"/>
    <w:rsid w:val="00294A86"/>
    <w:rsid w:val="00297AE6"/>
    <w:rsid w:val="002A0AB9"/>
    <w:rsid w:val="002A334A"/>
    <w:rsid w:val="002B2859"/>
    <w:rsid w:val="002B4A2C"/>
    <w:rsid w:val="002C216A"/>
    <w:rsid w:val="002C2DE9"/>
    <w:rsid w:val="002C41FD"/>
    <w:rsid w:val="002C4A6E"/>
    <w:rsid w:val="002C5300"/>
    <w:rsid w:val="002D1F61"/>
    <w:rsid w:val="002D4CEE"/>
    <w:rsid w:val="002D4E07"/>
    <w:rsid w:val="002D57A3"/>
    <w:rsid w:val="002D6BDF"/>
    <w:rsid w:val="002E0188"/>
    <w:rsid w:val="002E02C0"/>
    <w:rsid w:val="002E0F4E"/>
    <w:rsid w:val="00301DDD"/>
    <w:rsid w:val="00302164"/>
    <w:rsid w:val="00315900"/>
    <w:rsid w:val="00316F80"/>
    <w:rsid w:val="003228D6"/>
    <w:rsid w:val="00324D89"/>
    <w:rsid w:val="00324DEB"/>
    <w:rsid w:val="00334D28"/>
    <w:rsid w:val="0033588B"/>
    <w:rsid w:val="00336866"/>
    <w:rsid w:val="00337F47"/>
    <w:rsid w:val="00344691"/>
    <w:rsid w:val="00350641"/>
    <w:rsid w:val="003514F0"/>
    <w:rsid w:val="003539A6"/>
    <w:rsid w:val="0035766A"/>
    <w:rsid w:val="003627B7"/>
    <w:rsid w:val="00362B6E"/>
    <w:rsid w:val="0036344A"/>
    <w:rsid w:val="00367870"/>
    <w:rsid w:val="0037108B"/>
    <w:rsid w:val="0038518D"/>
    <w:rsid w:val="0038537D"/>
    <w:rsid w:val="003910C3"/>
    <w:rsid w:val="00393B7F"/>
    <w:rsid w:val="00393D53"/>
    <w:rsid w:val="003A1B23"/>
    <w:rsid w:val="003B175B"/>
    <w:rsid w:val="003B2D2E"/>
    <w:rsid w:val="003B5E82"/>
    <w:rsid w:val="003B7E76"/>
    <w:rsid w:val="003D11D2"/>
    <w:rsid w:val="003D1A8E"/>
    <w:rsid w:val="003E0AB5"/>
    <w:rsid w:val="003F598C"/>
    <w:rsid w:val="003F676F"/>
    <w:rsid w:val="00413A61"/>
    <w:rsid w:val="00417D6C"/>
    <w:rsid w:val="00421958"/>
    <w:rsid w:val="00427856"/>
    <w:rsid w:val="00430BD3"/>
    <w:rsid w:val="0043361F"/>
    <w:rsid w:val="004361D4"/>
    <w:rsid w:val="00440150"/>
    <w:rsid w:val="00443318"/>
    <w:rsid w:val="00444FD0"/>
    <w:rsid w:val="004462BD"/>
    <w:rsid w:val="00454564"/>
    <w:rsid w:val="004561E5"/>
    <w:rsid w:val="0047281D"/>
    <w:rsid w:val="00472A3B"/>
    <w:rsid w:val="00481AA8"/>
    <w:rsid w:val="004839CF"/>
    <w:rsid w:val="00484856"/>
    <w:rsid w:val="00487000"/>
    <w:rsid w:val="00491C35"/>
    <w:rsid w:val="00491EE9"/>
    <w:rsid w:val="00493C92"/>
    <w:rsid w:val="00495E14"/>
    <w:rsid w:val="0049775C"/>
    <w:rsid w:val="00497C4A"/>
    <w:rsid w:val="004A12DB"/>
    <w:rsid w:val="004A2C66"/>
    <w:rsid w:val="004A7A7B"/>
    <w:rsid w:val="004B4A35"/>
    <w:rsid w:val="004B6B7D"/>
    <w:rsid w:val="004C2C46"/>
    <w:rsid w:val="004C2FEB"/>
    <w:rsid w:val="004C3B5E"/>
    <w:rsid w:val="004C6BE6"/>
    <w:rsid w:val="004D4E84"/>
    <w:rsid w:val="004D6C2A"/>
    <w:rsid w:val="004F1EB2"/>
    <w:rsid w:val="004F5A24"/>
    <w:rsid w:val="004F6B94"/>
    <w:rsid w:val="004F71F3"/>
    <w:rsid w:val="00500626"/>
    <w:rsid w:val="00510F2A"/>
    <w:rsid w:val="005141F6"/>
    <w:rsid w:val="00514D74"/>
    <w:rsid w:val="005178C1"/>
    <w:rsid w:val="00520B06"/>
    <w:rsid w:val="00526CC7"/>
    <w:rsid w:val="00535125"/>
    <w:rsid w:val="00551FE9"/>
    <w:rsid w:val="00555228"/>
    <w:rsid w:val="00556D79"/>
    <w:rsid w:val="0056051A"/>
    <w:rsid w:val="00570057"/>
    <w:rsid w:val="00572D64"/>
    <w:rsid w:val="005740DB"/>
    <w:rsid w:val="0057470D"/>
    <w:rsid w:val="005748D9"/>
    <w:rsid w:val="00586BD0"/>
    <w:rsid w:val="00587078"/>
    <w:rsid w:val="005870D1"/>
    <w:rsid w:val="005916A4"/>
    <w:rsid w:val="0059190E"/>
    <w:rsid w:val="00591A81"/>
    <w:rsid w:val="00596197"/>
    <w:rsid w:val="005A22EF"/>
    <w:rsid w:val="005A36D9"/>
    <w:rsid w:val="005C09D8"/>
    <w:rsid w:val="005D0930"/>
    <w:rsid w:val="005D170C"/>
    <w:rsid w:val="005D18C5"/>
    <w:rsid w:val="005D29B2"/>
    <w:rsid w:val="005D55E1"/>
    <w:rsid w:val="005D6303"/>
    <w:rsid w:val="005E0EAF"/>
    <w:rsid w:val="005E3A97"/>
    <w:rsid w:val="005E4071"/>
    <w:rsid w:val="005E5D92"/>
    <w:rsid w:val="005E6A52"/>
    <w:rsid w:val="005F5CDD"/>
    <w:rsid w:val="005F60A1"/>
    <w:rsid w:val="005F77BE"/>
    <w:rsid w:val="005F7C21"/>
    <w:rsid w:val="00602E8C"/>
    <w:rsid w:val="0060367C"/>
    <w:rsid w:val="00603BC8"/>
    <w:rsid w:val="00607842"/>
    <w:rsid w:val="0061377F"/>
    <w:rsid w:val="006141AE"/>
    <w:rsid w:val="0061643D"/>
    <w:rsid w:val="00622E7A"/>
    <w:rsid w:val="00630116"/>
    <w:rsid w:val="00630BC5"/>
    <w:rsid w:val="00631E70"/>
    <w:rsid w:val="0063305D"/>
    <w:rsid w:val="006372B1"/>
    <w:rsid w:val="00642C0D"/>
    <w:rsid w:val="0064367A"/>
    <w:rsid w:val="006523B8"/>
    <w:rsid w:val="00654059"/>
    <w:rsid w:val="00654757"/>
    <w:rsid w:val="00656D17"/>
    <w:rsid w:val="006575F0"/>
    <w:rsid w:val="0066091C"/>
    <w:rsid w:val="0066591F"/>
    <w:rsid w:val="00670E05"/>
    <w:rsid w:val="00675728"/>
    <w:rsid w:val="00676358"/>
    <w:rsid w:val="00676474"/>
    <w:rsid w:val="006769CA"/>
    <w:rsid w:val="00676D40"/>
    <w:rsid w:val="0068288E"/>
    <w:rsid w:val="00687A8E"/>
    <w:rsid w:val="00693BC6"/>
    <w:rsid w:val="006A004E"/>
    <w:rsid w:val="006A2D83"/>
    <w:rsid w:val="006B1485"/>
    <w:rsid w:val="006B148A"/>
    <w:rsid w:val="006B47EC"/>
    <w:rsid w:val="006C3088"/>
    <w:rsid w:val="006C322E"/>
    <w:rsid w:val="006C7C31"/>
    <w:rsid w:val="006E04E7"/>
    <w:rsid w:val="006E17C8"/>
    <w:rsid w:val="006E5319"/>
    <w:rsid w:val="006E5B3F"/>
    <w:rsid w:val="006F4EF1"/>
    <w:rsid w:val="007005EE"/>
    <w:rsid w:val="007008B0"/>
    <w:rsid w:val="00701B68"/>
    <w:rsid w:val="00703D34"/>
    <w:rsid w:val="00710267"/>
    <w:rsid w:val="00712508"/>
    <w:rsid w:val="00713645"/>
    <w:rsid w:val="00714BE2"/>
    <w:rsid w:val="00714E38"/>
    <w:rsid w:val="00723B81"/>
    <w:rsid w:val="0072440A"/>
    <w:rsid w:val="00726165"/>
    <w:rsid w:val="00726D4D"/>
    <w:rsid w:val="00727FEB"/>
    <w:rsid w:val="007328C9"/>
    <w:rsid w:val="007372A2"/>
    <w:rsid w:val="0075265B"/>
    <w:rsid w:val="00752975"/>
    <w:rsid w:val="0075549E"/>
    <w:rsid w:val="00760322"/>
    <w:rsid w:val="00761634"/>
    <w:rsid w:val="00781737"/>
    <w:rsid w:val="00783623"/>
    <w:rsid w:val="0078542A"/>
    <w:rsid w:val="00786869"/>
    <w:rsid w:val="00790095"/>
    <w:rsid w:val="00790D6E"/>
    <w:rsid w:val="007919CE"/>
    <w:rsid w:val="00791C9D"/>
    <w:rsid w:val="00792588"/>
    <w:rsid w:val="0079445B"/>
    <w:rsid w:val="0079473E"/>
    <w:rsid w:val="0079716F"/>
    <w:rsid w:val="007A18F7"/>
    <w:rsid w:val="007A55A0"/>
    <w:rsid w:val="007A6F1B"/>
    <w:rsid w:val="007A7325"/>
    <w:rsid w:val="007B48D9"/>
    <w:rsid w:val="007B4AED"/>
    <w:rsid w:val="007B7A09"/>
    <w:rsid w:val="007C00BB"/>
    <w:rsid w:val="007C334C"/>
    <w:rsid w:val="007C59AC"/>
    <w:rsid w:val="007D2B3E"/>
    <w:rsid w:val="007D375D"/>
    <w:rsid w:val="007D4458"/>
    <w:rsid w:val="007D4865"/>
    <w:rsid w:val="007D756B"/>
    <w:rsid w:val="007F1584"/>
    <w:rsid w:val="007F7134"/>
    <w:rsid w:val="0080219A"/>
    <w:rsid w:val="00803B35"/>
    <w:rsid w:val="00804DCC"/>
    <w:rsid w:val="00825F3A"/>
    <w:rsid w:val="00830FC1"/>
    <w:rsid w:val="00842A9E"/>
    <w:rsid w:val="00843033"/>
    <w:rsid w:val="00850C1B"/>
    <w:rsid w:val="00853F95"/>
    <w:rsid w:val="008557A9"/>
    <w:rsid w:val="00857B84"/>
    <w:rsid w:val="00863F6F"/>
    <w:rsid w:val="00867C7D"/>
    <w:rsid w:val="00867D10"/>
    <w:rsid w:val="0087201A"/>
    <w:rsid w:val="00872181"/>
    <w:rsid w:val="008737C2"/>
    <w:rsid w:val="00875A65"/>
    <w:rsid w:val="008859DF"/>
    <w:rsid w:val="008933C3"/>
    <w:rsid w:val="008A3057"/>
    <w:rsid w:val="008A339F"/>
    <w:rsid w:val="008B021D"/>
    <w:rsid w:val="008B14DD"/>
    <w:rsid w:val="008B3187"/>
    <w:rsid w:val="008B4195"/>
    <w:rsid w:val="008B7FA1"/>
    <w:rsid w:val="008C0149"/>
    <w:rsid w:val="008C223F"/>
    <w:rsid w:val="008C2926"/>
    <w:rsid w:val="008D2744"/>
    <w:rsid w:val="008D29EE"/>
    <w:rsid w:val="008E3A4E"/>
    <w:rsid w:val="008F1E8A"/>
    <w:rsid w:val="0090092E"/>
    <w:rsid w:val="00901F7F"/>
    <w:rsid w:val="00906B91"/>
    <w:rsid w:val="00910DF9"/>
    <w:rsid w:val="00915D37"/>
    <w:rsid w:val="00920A72"/>
    <w:rsid w:val="00922972"/>
    <w:rsid w:val="00931290"/>
    <w:rsid w:val="00943EA5"/>
    <w:rsid w:val="00957664"/>
    <w:rsid w:val="00961EC1"/>
    <w:rsid w:val="009711A3"/>
    <w:rsid w:val="00975492"/>
    <w:rsid w:val="009846B9"/>
    <w:rsid w:val="00996981"/>
    <w:rsid w:val="00997A45"/>
    <w:rsid w:val="009B055B"/>
    <w:rsid w:val="009B177F"/>
    <w:rsid w:val="009B3956"/>
    <w:rsid w:val="009C7E9E"/>
    <w:rsid w:val="009D42DF"/>
    <w:rsid w:val="009E4367"/>
    <w:rsid w:val="009E69C4"/>
    <w:rsid w:val="009F19F0"/>
    <w:rsid w:val="009F300A"/>
    <w:rsid w:val="009F41D7"/>
    <w:rsid w:val="00A07A9C"/>
    <w:rsid w:val="00A1427E"/>
    <w:rsid w:val="00A14D7C"/>
    <w:rsid w:val="00A172B0"/>
    <w:rsid w:val="00A20773"/>
    <w:rsid w:val="00A246EC"/>
    <w:rsid w:val="00A25208"/>
    <w:rsid w:val="00A263B4"/>
    <w:rsid w:val="00A3143E"/>
    <w:rsid w:val="00A3685C"/>
    <w:rsid w:val="00A407F2"/>
    <w:rsid w:val="00A40B93"/>
    <w:rsid w:val="00A4282D"/>
    <w:rsid w:val="00A46D6A"/>
    <w:rsid w:val="00A50315"/>
    <w:rsid w:val="00A6012E"/>
    <w:rsid w:val="00A613AE"/>
    <w:rsid w:val="00A65B36"/>
    <w:rsid w:val="00A73244"/>
    <w:rsid w:val="00A76929"/>
    <w:rsid w:val="00A82007"/>
    <w:rsid w:val="00A83C9D"/>
    <w:rsid w:val="00A85888"/>
    <w:rsid w:val="00A90708"/>
    <w:rsid w:val="00A94031"/>
    <w:rsid w:val="00AA1999"/>
    <w:rsid w:val="00AB13AC"/>
    <w:rsid w:val="00AB53B6"/>
    <w:rsid w:val="00AB559D"/>
    <w:rsid w:val="00AB56DB"/>
    <w:rsid w:val="00AB79A1"/>
    <w:rsid w:val="00AC12EB"/>
    <w:rsid w:val="00AC2AA1"/>
    <w:rsid w:val="00AD6E9A"/>
    <w:rsid w:val="00AE2313"/>
    <w:rsid w:val="00AE3462"/>
    <w:rsid w:val="00AE4936"/>
    <w:rsid w:val="00AE5861"/>
    <w:rsid w:val="00AE63FB"/>
    <w:rsid w:val="00AF1228"/>
    <w:rsid w:val="00AF1B34"/>
    <w:rsid w:val="00AF27FA"/>
    <w:rsid w:val="00AF2AE6"/>
    <w:rsid w:val="00AF4F7F"/>
    <w:rsid w:val="00AF647D"/>
    <w:rsid w:val="00B0627B"/>
    <w:rsid w:val="00B06CA7"/>
    <w:rsid w:val="00B07639"/>
    <w:rsid w:val="00B10BAE"/>
    <w:rsid w:val="00B1304C"/>
    <w:rsid w:val="00B1410C"/>
    <w:rsid w:val="00B17A98"/>
    <w:rsid w:val="00B2107F"/>
    <w:rsid w:val="00B2473F"/>
    <w:rsid w:val="00B35D07"/>
    <w:rsid w:val="00B3665B"/>
    <w:rsid w:val="00B427B9"/>
    <w:rsid w:val="00B42C39"/>
    <w:rsid w:val="00B4799F"/>
    <w:rsid w:val="00B54D1A"/>
    <w:rsid w:val="00B55637"/>
    <w:rsid w:val="00B61C8C"/>
    <w:rsid w:val="00B6462E"/>
    <w:rsid w:val="00B67871"/>
    <w:rsid w:val="00B702CB"/>
    <w:rsid w:val="00B75E3A"/>
    <w:rsid w:val="00B846D8"/>
    <w:rsid w:val="00B85B11"/>
    <w:rsid w:val="00B85E2D"/>
    <w:rsid w:val="00B867E1"/>
    <w:rsid w:val="00B9163F"/>
    <w:rsid w:val="00B941D1"/>
    <w:rsid w:val="00BA12ED"/>
    <w:rsid w:val="00BB1452"/>
    <w:rsid w:val="00BB2AD6"/>
    <w:rsid w:val="00BB4F71"/>
    <w:rsid w:val="00BC2CAD"/>
    <w:rsid w:val="00BD1C3D"/>
    <w:rsid w:val="00BD5C05"/>
    <w:rsid w:val="00BD6147"/>
    <w:rsid w:val="00BD7C6C"/>
    <w:rsid w:val="00BE1D49"/>
    <w:rsid w:val="00BE33A5"/>
    <w:rsid w:val="00BE617A"/>
    <w:rsid w:val="00BF28FD"/>
    <w:rsid w:val="00BF4529"/>
    <w:rsid w:val="00BF767D"/>
    <w:rsid w:val="00C062EE"/>
    <w:rsid w:val="00C077F1"/>
    <w:rsid w:val="00C11B93"/>
    <w:rsid w:val="00C1692A"/>
    <w:rsid w:val="00C210CC"/>
    <w:rsid w:val="00C214C2"/>
    <w:rsid w:val="00C24AAD"/>
    <w:rsid w:val="00C24C68"/>
    <w:rsid w:val="00C24DA0"/>
    <w:rsid w:val="00C24E9D"/>
    <w:rsid w:val="00C267A9"/>
    <w:rsid w:val="00C276ED"/>
    <w:rsid w:val="00C30E58"/>
    <w:rsid w:val="00C34829"/>
    <w:rsid w:val="00C349AA"/>
    <w:rsid w:val="00C42507"/>
    <w:rsid w:val="00C427BA"/>
    <w:rsid w:val="00C43C87"/>
    <w:rsid w:val="00C4493C"/>
    <w:rsid w:val="00C44B9B"/>
    <w:rsid w:val="00C4693A"/>
    <w:rsid w:val="00C5070E"/>
    <w:rsid w:val="00C50822"/>
    <w:rsid w:val="00C51AAA"/>
    <w:rsid w:val="00C624A2"/>
    <w:rsid w:val="00C6424D"/>
    <w:rsid w:val="00C64A0F"/>
    <w:rsid w:val="00C6526D"/>
    <w:rsid w:val="00C65C15"/>
    <w:rsid w:val="00C663AC"/>
    <w:rsid w:val="00C72329"/>
    <w:rsid w:val="00C820CD"/>
    <w:rsid w:val="00C830FF"/>
    <w:rsid w:val="00CB2AFE"/>
    <w:rsid w:val="00CB4334"/>
    <w:rsid w:val="00CB5BC8"/>
    <w:rsid w:val="00CB639C"/>
    <w:rsid w:val="00CB754C"/>
    <w:rsid w:val="00CD02F2"/>
    <w:rsid w:val="00CD1A9D"/>
    <w:rsid w:val="00CD1E75"/>
    <w:rsid w:val="00CD3C77"/>
    <w:rsid w:val="00CE4D80"/>
    <w:rsid w:val="00CE5443"/>
    <w:rsid w:val="00CF4968"/>
    <w:rsid w:val="00D01661"/>
    <w:rsid w:val="00D041A7"/>
    <w:rsid w:val="00D14DFA"/>
    <w:rsid w:val="00D330AA"/>
    <w:rsid w:val="00D34EFB"/>
    <w:rsid w:val="00D3668A"/>
    <w:rsid w:val="00D3724D"/>
    <w:rsid w:val="00D4354B"/>
    <w:rsid w:val="00D43AD3"/>
    <w:rsid w:val="00D442F7"/>
    <w:rsid w:val="00D51909"/>
    <w:rsid w:val="00D53268"/>
    <w:rsid w:val="00D5368E"/>
    <w:rsid w:val="00D70812"/>
    <w:rsid w:val="00D72453"/>
    <w:rsid w:val="00D72BAC"/>
    <w:rsid w:val="00D823FE"/>
    <w:rsid w:val="00D826D8"/>
    <w:rsid w:val="00D84955"/>
    <w:rsid w:val="00D85C6E"/>
    <w:rsid w:val="00D874D0"/>
    <w:rsid w:val="00D91734"/>
    <w:rsid w:val="00D939BF"/>
    <w:rsid w:val="00D949B2"/>
    <w:rsid w:val="00D955EA"/>
    <w:rsid w:val="00D9601D"/>
    <w:rsid w:val="00D961AB"/>
    <w:rsid w:val="00D96473"/>
    <w:rsid w:val="00D97A61"/>
    <w:rsid w:val="00DA267A"/>
    <w:rsid w:val="00DA2890"/>
    <w:rsid w:val="00DA2E65"/>
    <w:rsid w:val="00DB05AC"/>
    <w:rsid w:val="00DB2FEE"/>
    <w:rsid w:val="00DB31FF"/>
    <w:rsid w:val="00DB3F30"/>
    <w:rsid w:val="00DC1E46"/>
    <w:rsid w:val="00DC37DD"/>
    <w:rsid w:val="00DD7A71"/>
    <w:rsid w:val="00DE5C1B"/>
    <w:rsid w:val="00E03F04"/>
    <w:rsid w:val="00E20429"/>
    <w:rsid w:val="00E23A37"/>
    <w:rsid w:val="00E25DD7"/>
    <w:rsid w:val="00E310F4"/>
    <w:rsid w:val="00E329D6"/>
    <w:rsid w:val="00E32CEA"/>
    <w:rsid w:val="00E353A9"/>
    <w:rsid w:val="00E36359"/>
    <w:rsid w:val="00E379D1"/>
    <w:rsid w:val="00E40AAA"/>
    <w:rsid w:val="00E4209B"/>
    <w:rsid w:val="00E44493"/>
    <w:rsid w:val="00E5229E"/>
    <w:rsid w:val="00E53512"/>
    <w:rsid w:val="00E558C1"/>
    <w:rsid w:val="00E61F84"/>
    <w:rsid w:val="00E671EE"/>
    <w:rsid w:val="00E735BE"/>
    <w:rsid w:val="00E74BBF"/>
    <w:rsid w:val="00E776D5"/>
    <w:rsid w:val="00E81E88"/>
    <w:rsid w:val="00E85DFF"/>
    <w:rsid w:val="00E94F52"/>
    <w:rsid w:val="00E9766D"/>
    <w:rsid w:val="00EA1931"/>
    <w:rsid w:val="00EA2B70"/>
    <w:rsid w:val="00EA315C"/>
    <w:rsid w:val="00EA63FD"/>
    <w:rsid w:val="00EB0608"/>
    <w:rsid w:val="00EB20A5"/>
    <w:rsid w:val="00EB72BF"/>
    <w:rsid w:val="00EB7BE7"/>
    <w:rsid w:val="00EC4631"/>
    <w:rsid w:val="00EC48A4"/>
    <w:rsid w:val="00EC6D07"/>
    <w:rsid w:val="00ED029E"/>
    <w:rsid w:val="00ED3C52"/>
    <w:rsid w:val="00ED613E"/>
    <w:rsid w:val="00EE2C49"/>
    <w:rsid w:val="00EE4FA2"/>
    <w:rsid w:val="00EF34B2"/>
    <w:rsid w:val="00EF631D"/>
    <w:rsid w:val="00EF66D1"/>
    <w:rsid w:val="00EF6C12"/>
    <w:rsid w:val="00EF745E"/>
    <w:rsid w:val="00F065B4"/>
    <w:rsid w:val="00F144F1"/>
    <w:rsid w:val="00F15700"/>
    <w:rsid w:val="00F1662E"/>
    <w:rsid w:val="00F177D2"/>
    <w:rsid w:val="00F17BA2"/>
    <w:rsid w:val="00F24DBC"/>
    <w:rsid w:val="00F309A5"/>
    <w:rsid w:val="00F37EEF"/>
    <w:rsid w:val="00F423AD"/>
    <w:rsid w:val="00F458D5"/>
    <w:rsid w:val="00F45E4D"/>
    <w:rsid w:val="00F52A47"/>
    <w:rsid w:val="00F61B13"/>
    <w:rsid w:val="00F632ED"/>
    <w:rsid w:val="00F705B5"/>
    <w:rsid w:val="00F75880"/>
    <w:rsid w:val="00F7738B"/>
    <w:rsid w:val="00F8161B"/>
    <w:rsid w:val="00F82426"/>
    <w:rsid w:val="00F84ACC"/>
    <w:rsid w:val="00F90269"/>
    <w:rsid w:val="00F91512"/>
    <w:rsid w:val="00F94178"/>
    <w:rsid w:val="00F96E9A"/>
    <w:rsid w:val="00FA0848"/>
    <w:rsid w:val="00FA0B72"/>
    <w:rsid w:val="00FB14BE"/>
    <w:rsid w:val="00FB162D"/>
    <w:rsid w:val="00FB5CA8"/>
    <w:rsid w:val="00FB6869"/>
    <w:rsid w:val="00FC38F2"/>
    <w:rsid w:val="00FD0420"/>
    <w:rsid w:val="00FD62FD"/>
    <w:rsid w:val="00FE293F"/>
    <w:rsid w:val="00FE4EA4"/>
    <w:rsid w:val="00FE7CB1"/>
    <w:rsid w:val="00FF50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9FA1CD"/>
  <w15:docId w15:val="{952104C2-6A40-479A-A308-DEBD33E99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C1B"/>
  </w:style>
  <w:style w:type="paragraph" w:styleId="1">
    <w:name w:val="heading 1"/>
    <w:basedOn w:val="a"/>
    <w:next w:val="a"/>
    <w:link w:val="10"/>
    <w:qFormat/>
    <w:rsid w:val="00165779"/>
    <w:pPr>
      <w:keepNext/>
      <w:spacing w:after="0" w:line="240" w:lineRule="auto"/>
      <w:outlineLvl w:val="0"/>
    </w:pPr>
    <w:rPr>
      <w:rFonts w:ascii="Courier" w:eastAsia="Times New Roman" w:hAnsi="Courier" w:cs="Times New Roman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6D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5779"/>
    <w:rPr>
      <w:rFonts w:ascii="Courier" w:eastAsia="Times New Roman" w:hAnsi="Courier" w:cs="Times New Roman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65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577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DA2E65"/>
    <w:pPr>
      <w:tabs>
        <w:tab w:val="center" w:pos="4153"/>
        <w:tab w:val="right" w:pos="8306"/>
      </w:tabs>
      <w:spacing w:after="0" w:line="240" w:lineRule="auto"/>
    </w:pPr>
    <w:rPr>
      <w:rFonts w:ascii="Courier" w:eastAsia="Times New Roman" w:hAnsi="Courier" w:cs="Times New Roman"/>
      <w:sz w:val="16"/>
      <w:szCs w:val="20"/>
    </w:rPr>
  </w:style>
  <w:style w:type="character" w:customStyle="1" w:styleId="a6">
    <w:name w:val="Верхний колонтитул Знак"/>
    <w:basedOn w:val="a0"/>
    <w:link w:val="a5"/>
    <w:rsid w:val="00DA2E65"/>
    <w:rPr>
      <w:rFonts w:ascii="Courier" w:eastAsia="Times New Roman" w:hAnsi="Courier" w:cs="Times New Roman"/>
      <w:sz w:val="16"/>
      <w:szCs w:val="20"/>
    </w:rPr>
  </w:style>
  <w:style w:type="paragraph" w:customStyle="1" w:styleId="ConsNonformat">
    <w:name w:val="ConsNonformat"/>
    <w:rsid w:val="00DA2E65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DA2E65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7">
    <w:name w:val="No Spacing"/>
    <w:uiPriority w:val="1"/>
    <w:qFormat/>
    <w:rsid w:val="0087201A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484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84856"/>
  </w:style>
  <w:style w:type="paragraph" w:styleId="2">
    <w:name w:val="Body Text 2"/>
    <w:basedOn w:val="a"/>
    <w:link w:val="20"/>
    <w:rsid w:val="00D14DFA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u w:val="single"/>
    </w:rPr>
  </w:style>
  <w:style w:type="character" w:customStyle="1" w:styleId="20">
    <w:name w:val="Основной текст 2 Знак"/>
    <w:basedOn w:val="a0"/>
    <w:link w:val="2"/>
    <w:rsid w:val="00D14DFA"/>
    <w:rPr>
      <w:rFonts w:ascii="Times New Roman" w:eastAsia="Times New Roman" w:hAnsi="Times New Roman" w:cs="Times New Roman"/>
      <w:b/>
      <w:i/>
      <w:sz w:val="28"/>
      <w:szCs w:val="20"/>
      <w:u w:val="single"/>
    </w:rPr>
  </w:style>
  <w:style w:type="paragraph" w:styleId="aa">
    <w:name w:val="Body Text Indent"/>
    <w:basedOn w:val="a"/>
    <w:link w:val="ab"/>
    <w:rsid w:val="00D14DF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14DF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46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uiPriority w:val="99"/>
    <w:unhideWhenUsed/>
    <w:rsid w:val="001732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7326A"/>
    <w:rPr>
      <w:sz w:val="16"/>
      <w:szCs w:val="16"/>
    </w:rPr>
  </w:style>
  <w:style w:type="paragraph" w:styleId="ac">
    <w:name w:val="List Paragraph"/>
    <w:basedOn w:val="a"/>
    <w:uiPriority w:val="34"/>
    <w:qFormat/>
    <w:rsid w:val="00AB56D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26D4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Pa1">
    <w:name w:val="Pa1"/>
    <w:basedOn w:val="a"/>
    <w:next w:val="a"/>
    <w:uiPriority w:val="99"/>
    <w:rsid w:val="00B1410C"/>
    <w:pPr>
      <w:autoSpaceDE w:val="0"/>
      <w:autoSpaceDN w:val="0"/>
      <w:adjustRightInd w:val="0"/>
      <w:spacing w:after="0" w:line="181" w:lineRule="atLeast"/>
    </w:pPr>
    <w:rPr>
      <w:rFonts w:ascii="FranklinGothicBookC" w:eastAsia="Calibri" w:hAnsi="FranklinGothicBookC" w:cs="Times New Roman"/>
      <w:sz w:val="24"/>
      <w:szCs w:val="24"/>
      <w:lang w:eastAsia="en-US"/>
    </w:rPr>
  </w:style>
  <w:style w:type="paragraph" w:styleId="ad">
    <w:name w:val="caption"/>
    <w:basedOn w:val="a"/>
    <w:unhideWhenUsed/>
    <w:qFormat/>
    <w:rsid w:val="004D6C2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table" w:styleId="ae">
    <w:name w:val="Table Grid"/>
    <w:basedOn w:val="a1"/>
    <w:uiPriority w:val="59"/>
    <w:rsid w:val="004F1E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AB79A1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AB79A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AB79A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B79A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B79A1"/>
    <w:rPr>
      <w:b/>
      <w:bCs/>
      <w:sz w:val="20"/>
      <w:szCs w:val="20"/>
    </w:rPr>
  </w:style>
  <w:style w:type="paragraph" w:styleId="af4">
    <w:name w:val="TOC Heading"/>
    <w:basedOn w:val="1"/>
    <w:next w:val="a"/>
    <w:uiPriority w:val="39"/>
    <w:unhideWhenUsed/>
    <w:qFormat/>
    <w:rsid w:val="00A85888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A85888"/>
    <w:pPr>
      <w:spacing w:after="100"/>
      <w:ind w:left="440"/>
    </w:pPr>
  </w:style>
  <w:style w:type="character" w:styleId="af5">
    <w:name w:val="Hyperlink"/>
    <w:basedOn w:val="a0"/>
    <w:uiPriority w:val="99"/>
    <w:unhideWhenUsed/>
    <w:rsid w:val="00A85888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A85888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F5C6A-6B1E-4A7E-B3E4-A8706C1BF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2868</Words>
  <Characters>16349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PavlikovaES</dc:creator>
  <cp:lastModifiedBy>Пользователь Windows</cp:lastModifiedBy>
  <cp:revision>3</cp:revision>
  <cp:lastPrinted>2024-03-18T05:55:00Z</cp:lastPrinted>
  <dcterms:created xsi:type="dcterms:W3CDTF">2024-06-07T05:42:00Z</dcterms:created>
  <dcterms:modified xsi:type="dcterms:W3CDTF">2024-06-07T06:10:00Z</dcterms:modified>
</cp:coreProperties>
</file>